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48" w:rsidRPr="000C3271" w:rsidRDefault="00706348" w:rsidP="0070634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NAAC Re-Accredited A Grade Institution</w:t>
      </w: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706348" w:rsidRPr="000C3271" w:rsidRDefault="00706348" w:rsidP="00706348">
      <w:pPr>
        <w:spacing w:after="0"/>
        <w:jc w:val="center"/>
        <w:rPr>
          <w:rFonts w:ascii="Times New Roman" w:eastAsia="Calibri" w:hAnsi="Times New Roman"/>
          <w:b/>
        </w:rPr>
      </w:pPr>
      <w:r w:rsidRPr="000C3271">
        <w:rPr>
          <w:rFonts w:ascii="Times New Roman" w:eastAsia="Calibri" w:hAnsi="Times New Roman"/>
          <w:b/>
        </w:rPr>
        <w:t xml:space="preserve">B.Com III YEAR </w:t>
      </w:r>
      <w:r w:rsidRPr="000C3271">
        <w:rPr>
          <w:rFonts w:ascii="Times New Roman" w:hAnsi="Times New Roman"/>
          <w:b/>
        </w:rPr>
        <w:t xml:space="preserve">(CBCS) </w:t>
      </w:r>
      <w:r w:rsidRPr="000C3271">
        <w:rPr>
          <w:rFonts w:ascii="Times New Roman" w:eastAsia="Calibri" w:hAnsi="Times New Roman"/>
          <w:b/>
        </w:rPr>
        <w:t xml:space="preserve">SYLLABUS FOR THE ACADEMIC YEAR </w:t>
      </w:r>
      <w:r>
        <w:rPr>
          <w:rFonts w:ascii="Times New Roman" w:eastAsia="Calibri" w:hAnsi="Times New Roman"/>
          <w:b/>
        </w:rPr>
        <w:t>2019-20</w:t>
      </w:r>
    </w:p>
    <w:p w:rsidR="00706348" w:rsidRDefault="00706348" w:rsidP="00706348">
      <w:pPr>
        <w:pStyle w:val="NoSpacing"/>
        <w:jc w:val="center"/>
        <w:rPr>
          <w:b/>
        </w:rPr>
      </w:pPr>
    </w:p>
    <w:p w:rsidR="00706348" w:rsidRDefault="00706348" w:rsidP="00706348">
      <w:pPr>
        <w:pStyle w:val="NoSpacing"/>
        <w:jc w:val="center"/>
        <w:rPr>
          <w:b/>
        </w:rPr>
      </w:pPr>
      <w:r>
        <w:rPr>
          <w:b/>
        </w:rPr>
        <w:t>SEMESTER – VI</w:t>
      </w:r>
    </w:p>
    <w:p w:rsidR="00706348" w:rsidRPr="00C4605E" w:rsidRDefault="00706348" w:rsidP="00706348">
      <w:pPr>
        <w:pStyle w:val="NoSpacing"/>
        <w:ind w:left="1080"/>
        <w:jc w:val="center"/>
        <w:rPr>
          <w:b/>
        </w:rPr>
      </w:pPr>
    </w:p>
    <w:p w:rsidR="00706348" w:rsidRPr="006C6B7E" w:rsidRDefault="00706348" w:rsidP="00706348">
      <w:pPr>
        <w:spacing w:after="0" w:line="240" w:lineRule="auto"/>
        <w:jc w:val="center"/>
        <w:rPr>
          <w:rFonts w:eastAsia="Calibri" w:cs="Calibri"/>
          <w:b/>
          <w:u w:val="single"/>
        </w:rPr>
      </w:pPr>
      <w:r w:rsidRPr="006C6B7E">
        <w:rPr>
          <w:rFonts w:ascii="Times New Roman" w:hAnsi="Times New Roman"/>
          <w:b/>
          <w:sz w:val="24"/>
          <w:szCs w:val="24"/>
          <w:u w:val="single"/>
        </w:rPr>
        <w:t>MARKETING</w:t>
      </w:r>
    </w:p>
    <w:p w:rsidR="00706348" w:rsidRPr="000C3271" w:rsidRDefault="00706348" w:rsidP="00706348">
      <w:pPr>
        <w:spacing w:after="0" w:line="240" w:lineRule="auto"/>
        <w:ind w:firstLine="720"/>
        <w:rPr>
          <w:rFonts w:eastAsia="Calibri" w:cs="Calibri"/>
          <w:b/>
        </w:rPr>
      </w:pPr>
      <w:r w:rsidRPr="000C3271">
        <w:rPr>
          <w:rFonts w:eastAsia="Calibri" w:cs="Calibri"/>
          <w:b/>
        </w:rPr>
        <w:t xml:space="preserve">CREDITS: </w:t>
      </w:r>
      <w:r>
        <w:rPr>
          <w:rFonts w:eastAsia="Calibri" w:cs="Calibri"/>
          <w:b/>
        </w:rPr>
        <w:t>5</w:t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eastAsia="Calibri" w:cs="Calibri"/>
          <w:b/>
        </w:rPr>
        <w:t>Max. Marks: 100</w:t>
      </w:r>
    </w:p>
    <w:p w:rsidR="00706348" w:rsidRPr="000C3271" w:rsidRDefault="00706348" w:rsidP="00706348">
      <w:pPr>
        <w:spacing w:after="0" w:line="240" w:lineRule="auto"/>
        <w:ind w:firstLine="720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P.P.W:  6</w:t>
      </w:r>
      <w:r w:rsidRPr="000C3271">
        <w:rPr>
          <w:rFonts w:eastAsia="Calibri" w:cs="Calibri"/>
          <w:b/>
        </w:rPr>
        <w:t xml:space="preserve"> </w:t>
      </w:r>
      <w:r w:rsidRPr="000C3271">
        <w:rPr>
          <w:rFonts w:eastAsia="Calibri" w:cs="Calibri"/>
          <w:b/>
        </w:rPr>
        <w:tab/>
      </w:r>
      <w:r w:rsidRPr="000C3271">
        <w:rPr>
          <w:rFonts w:eastAsia="Calibri" w:cs="Calibri"/>
          <w:b/>
        </w:rPr>
        <w:tab/>
        <w:t xml:space="preserve">                                                                                       </w:t>
      </w:r>
      <w:r w:rsidRPr="000C3271">
        <w:rPr>
          <w:rFonts w:eastAsia="Calibri" w:cs="Calibri"/>
          <w:b/>
          <w:sz w:val="24"/>
        </w:rPr>
        <w:t>External Exams: 60</w:t>
      </w:r>
    </w:p>
    <w:p w:rsidR="00706348" w:rsidRDefault="00706348" w:rsidP="00706348">
      <w:r>
        <w:rPr>
          <w:rFonts w:cs="Calibri"/>
          <w:b/>
          <w:sz w:val="24"/>
        </w:rPr>
        <w:t xml:space="preserve">   </w:t>
      </w:r>
      <w:r>
        <w:rPr>
          <w:rFonts w:cs="Calibri"/>
          <w:b/>
          <w:sz w:val="24"/>
        </w:rPr>
        <w:tab/>
        <w:t xml:space="preserve">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</w:t>
      </w:r>
      <w:r w:rsidRPr="000C3271">
        <w:rPr>
          <w:rFonts w:ascii="Calibri" w:eastAsia="Calibri" w:hAnsi="Calibri" w:cs="Calibri"/>
          <w:b/>
          <w:sz w:val="24"/>
        </w:rPr>
        <w:t>Internal Session: 40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ab/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</w:t>
      </w:r>
      <w:r w:rsidRPr="00191DEE">
        <w:rPr>
          <w:rFonts w:ascii="Times New Roman" w:hAnsi="Times New Roman"/>
          <w:sz w:val="24"/>
          <w:szCs w:val="24"/>
        </w:rPr>
        <w:t xml:space="preserve">: </w:t>
      </w:r>
      <w:r w:rsidRPr="00191DEE">
        <w:rPr>
          <w:rFonts w:ascii="Times New Roman" w:hAnsi="Times New Roman"/>
          <w:b/>
          <w:sz w:val="24"/>
          <w:szCs w:val="24"/>
        </w:rPr>
        <w:t>Introduction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>Concepts of Marketing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>Product Concept – Selling Concept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Societal Marketing Concept – Marketing Mix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 xml:space="preserve">4 P’s of Marketing – Marketing Environment. 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</w:t>
      </w:r>
      <w:r w:rsidRPr="00191DEE">
        <w:rPr>
          <w:rFonts w:ascii="Times New Roman" w:hAnsi="Times New Roman"/>
          <w:sz w:val="24"/>
          <w:szCs w:val="24"/>
        </w:rPr>
        <w:t xml:space="preserve">: </w:t>
      </w:r>
      <w:r w:rsidRPr="00191DEE">
        <w:rPr>
          <w:rFonts w:ascii="Times New Roman" w:hAnsi="Times New Roman"/>
          <w:b/>
          <w:sz w:val="24"/>
          <w:szCs w:val="24"/>
        </w:rPr>
        <w:t xml:space="preserve">Consumer Markets and Buyer </w:t>
      </w:r>
      <w:proofErr w:type="spellStart"/>
      <w:r w:rsidRPr="00191DEE">
        <w:rPr>
          <w:rFonts w:ascii="Times New Roman" w:hAnsi="Times New Roman"/>
          <w:b/>
          <w:sz w:val="24"/>
          <w:szCs w:val="24"/>
        </w:rPr>
        <w:t>Behaviour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Buying Decision Process – Stages – Buying </w:t>
      </w:r>
      <w:proofErr w:type="spellStart"/>
      <w:r w:rsidRPr="00191DEE">
        <w:rPr>
          <w:rFonts w:ascii="Times New Roman" w:hAnsi="Times New Roman"/>
          <w:sz w:val="24"/>
          <w:szCs w:val="24"/>
        </w:rPr>
        <w:t>Behaviour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>Market Segmentation – Selecting Segments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>– Advantages of Segmentation.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348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II</w:t>
      </w:r>
      <w:r w:rsidRPr="00191DEE">
        <w:rPr>
          <w:rFonts w:ascii="Times New Roman" w:hAnsi="Times New Roman"/>
          <w:b/>
          <w:sz w:val="24"/>
          <w:szCs w:val="24"/>
        </w:rPr>
        <w:t>: Product Management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855857">
        <w:rPr>
          <w:rFonts w:ascii="Times New Roman" w:hAnsi="Times New Roman"/>
          <w:sz w:val="24"/>
          <w:szCs w:val="24"/>
        </w:rPr>
        <w:t>Product Life Cycle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91DEE">
        <w:rPr>
          <w:rFonts w:ascii="Times New Roman" w:hAnsi="Times New Roman"/>
          <w:sz w:val="24"/>
          <w:szCs w:val="24"/>
        </w:rPr>
        <w:t xml:space="preserve">New products, </w:t>
      </w:r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 xml:space="preserve">roduct mix and </w:t>
      </w:r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 xml:space="preserve">roduct line decisions - </w:t>
      </w:r>
      <w:r>
        <w:rPr>
          <w:rFonts w:ascii="Times New Roman" w:hAnsi="Times New Roman"/>
          <w:sz w:val="24"/>
          <w:szCs w:val="24"/>
        </w:rPr>
        <w:t>D</w:t>
      </w:r>
      <w:r w:rsidRPr="00191DEE">
        <w:rPr>
          <w:rFonts w:ascii="Times New Roman" w:hAnsi="Times New Roman"/>
          <w:sz w:val="24"/>
          <w:szCs w:val="24"/>
        </w:rPr>
        <w:t xml:space="preserve">esign, </w:t>
      </w:r>
      <w:r>
        <w:rPr>
          <w:rFonts w:ascii="Times New Roman" w:hAnsi="Times New Roman"/>
          <w:sz w:val="24"/>
          <w:szCs w:val="24"/>
        </w:rPr>
        <w:t>B</w:t>
      </w:r>
      <w:r w:rsidRPr="00191DEE">
        <w:rPr>
          <w:rFonts w:ascii="Times New Roman" w:hAnsi="Times New Roman"/>
          <w:sz w:val="24"/>
          <w:szCs w:val="24"/>
        </w:rPr>
        <w:t xml:space="preserve">randing, </w:t>
      </w:r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 xml:space="preserve">ackaging and </w:t>
      </w:r>
      <w:r>
        <w:rPr>
          <w:rFonts w:ascii="Times New Roman" w:hAnsi="Times New Roman"/>
          <w:sz w:val="24"/>
          <w:szCs w:val="24"/>
        </w:rPr>
        <w:t>L</w:t>
      </w:r>
      <w:r w:rsidRPr="00191DEE">
        <w:rPr>
          <w:rFonts w:ascii="Times New Roman" w:hAnsi="Times New Roman"/>
          <w:sz w:val="24"/>
          <w:szCs w:val="24"/>
        </w:rPr>
        <w:t>abeling</w:t>
      </w:r>
      <w:r>
        <w:rPr>
          <w:rFonts w:ascii="Times New Roman" w:hAnsi="Times New Roman"/>
          <w:sz w:val="24"/>
          <w:szCs w:val="24"/>
        </w:rPr>
        <w:t>.</w:t>
      </w:r>
    </w:p>
    <w:p w:rsidR="00706348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857">
        <w:rPr>
          <w:rFonts w:ascii="Times New Roman" w:hAnsi="Times New Roman"/>
          <w:b/>
          <w:sz w:val="24"/>
          <w:szCs w:val="24"/>
        </w:rPr>
        <w:t>Unit-IV: Pricing</w:t>
      </w:r>
      <w:r>
        <w:rPr>
          <w:rFonts w:ascii="Times New Roman" w:hAnsi="Times New Roman"/>
          <w:b/>
          <w:sz w:val="24"/>
          <w:szCs w:val="24"/>
        </w:rPr>
        <w:t xml:space="preserve"> Decision</w:t>
      </w:r>
      <w:r w:rsidRPr="0085585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 xml:space="preserve">Factors influencing price determination,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>ricing</w:t>
      </w:r>
      <w:proofErr w:type="gramEnd"/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strategies: S</w:t>
      </w:r>
      <w:r w:rsidRPr="00191DEE">
        <w:rPr>
          <w:rFonts w:ascii="Times New Roman" w:hAnsi="Times New Roman"/>
          <w:sz w:val="24"/>
          <w:szCs w:val="24"/>
        </w:rPr>
        <w:t xml:space="preserve">kimming and </w:t>
      </w:r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 xml:space="preserve">enetration pricing.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V: Promotion and Distribution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Promotion 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91DEE">
        <w:rPr>
          <w:rFonts w:ascii="Times New Roman" w:hAnsi="Times New Roman"/>
          <w:sz w:val="24"/>
          <w:szCs w:val="24"/>
        </w:rPr>
        <w:t>Advertising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Publicity – Public relation</w:t>
      </w:r>
      <w:r>
        <w:rPr>
          <w:rFonts w:ascii="Times New Roman" w:hAnsi="Times New Roman"/>
          <w:sz w:val="24"/>
          <w:szCs w:val="24"/>
        </w:rPr>
        <w:t>s -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 xml:space="preserve">ersonal selling and </w:t>
      </w:r>
      <w:r>
        <w:rPr>
          <w:rFonts w:ascii="Times New Roman" w:hAnsi="Times New Roman"/>
          <w:sz w:val="24"/>
          <w:szCs w:val="24"/>
        </w:rPr>
        <w:t>D</w:t>
      </w:r>
      <w:r w:rsidRPr="00191DEE">
        <w:rPr>
          <w:rFonts w:ascii="Times New Roman" w:hAnsi="Times New Roman"/>
          <w:sz w:val="24"/>
          <w:szCs w:val="24"/>
        </w:rPr>
        <w:t>irect marketing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Distribution</w:t>
      </w:r>
      <w:r w:rsidRPr="00191DEE">
        <w:rPr>
          <w:rFonts w:ascii="Times New Roman" w:hAnsi="Times New Roman"/>
          <w:sz w:val="24"/>
          <w:szCs w:val="24"/>
        </w:rPr>
        <w:t xml:space="preserve"> Channels – </w:t>
      </w:r>
      <w:r>
        <w:rPr>
          <w:rFonts w:ascii="Times New Roman" w:hAnsi="Times New Roman"/>
          <w:sz w:val="24"/>
          <w:szCs w:val="24"/>
        </w:rPr>
        <w:t>O</w:t>
      </w:r>
      <w:r w:rsidRPr="00191DEE">
        <w:rPr>
          <w:rFonts w:ascii="Times New Roman" w:hAnsi="Times New Roman"/>
          <w:sz w:val="24"/>
          <w:szCs w:val="24"/>
        </w:rPr>
        <w:t>nline marketing</w:t>
      </w:r>
      <w:r>
        <w:rPr>
          <w:rFonts w:ascii="Times New Roman" w:hAnsi="Times New Roman"/>
          <w:sz w:val="24"/>
          <w:szCs w:val="24"/>
        </w:rPr>
        <w:t>- G</w:t>
      </w:r>
      <w:r w:rsidRPr="00191DEE">
        <w:rPr>
          <w:rFonts w:ascii="Times New Roman" w:hAnsi="Times New Roman"/>
          <w:sz w:val="24"/>
          <w:szCs w:val="24"/>
        </w:rPr>
        <w:t>lobal marketing.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</w:t>
      </w:r>
      <w:r w:rsidRPr="00191DEE">
        <w:rPr>
          <w:rFonts w:ascii="Times New Roman" w:hAnsi="Times New Roman"/>
          <w:b/>
          <w:sz w:val="24"/>
          <w:szCs w:val="24"/>
        </w:rPr>
        <w:t>: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6348" w:rsidRPr="00191DEE" w:rsidRDefault="00706348" w:rsidP="00706348">
      <w:pPr>
        <w:spacing w:after="0" w:line="360" w:lineRule="auto"/>
        <w:ind w:firstLine="2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1DEE">
        <w:rPr>
          <w:rFonts w:ascii="Times New Roman" w:hAnsi="Times New Roman"/>
          <w:sz w:val="24"/>
          <w:szCs w:val="24"/>
        </w:rPr>
        <w:t xml:space="preserve">1. Philip </w:t>
      </w:r>
      <w:proofErr w:type="spellStart"/>
      <w:r w:rsidRPr="00191DEE">
        <w:rPr>
          <w:rFonts w:ascii="Times New Roman" w:hAnsi="Times New Roman"/>
          <w:sz w:val="24"/>
          <w:szCs w:val="24"/>
        </w:rPr>
        <w:t>Kotler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91DEE">
        <w:rPr>
          <w:rFonts w:ascii="Times New Roman" w:hAnsi="Times New Roman"/>
          <w:sz w:val="24"/>
          <w:szCs w:val="24"/>
        </w:rPr>
        <w:t>Marketing Management</w:t>
      </w:r>
      <w:r>
        <w:rPr>
          <w:rFonts w:ascii="Times New Roman" w:hAnsi="Times New Roman"/>
          <w:sz w:val="24"/>
          <w:szCs w:val="24"/>
        </w:rPr>
        <w:t>, Prentice Hall of India.</w:t>
      </w:r>
      <w:proofErr w:type="gramEnd"/>
    </w:p>
    <w:p w:rsidR="00706348" w:rsidRPr="00191DEE" w:rsidRDefault="00706348" w:rsidP="00706348">
      <w:pPr>
        <w:spacing w:after="0" w:line="360" w:lineRule="auto"/>
        <w:ind w:firstLine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2. Philip </w:t>
      </w:r>
      <w:proofErr w:type="spellStart"/>
      <w:r w:rsidRPr="00191DEE">
        <w:rPr>
          <w:rFonts w:ascii="Times New Roman" w:hAnsi="Times New Roman"/>
          <w:sz w:val="24"/>
          <w:szCs w:val="24"/>
        </w:rPr>
        <w:t>Kotler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&amp; Gary Armstrong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1DEE">
        <w:rPr>
          <w:rFonts w:ascii="Times New Roman" w:hAnsi="Times New Roman"/>
          <w:sz w:val="24"/>
          <w:szCs w:val="24"/>
        </w:rPr>
        <w:t>Principles of Marketing</w:t>
      </w:r>
      <w:r>
        <w:rPr>
          <w:rFonts w:ascii="Times New Roman" w:hAnsi="Times New Roman"/>
          <w:sz w:val="24"/>
          <w:szCs w:val="24"/>
        </w:rPr>
        <w:t>, Pearson Prentice Hall</w:t>
      </w:r>
    </w:p>
    <w:p w:rsidR="00706348" w:rsidRPr="00191DEE" w:rsidRDefault="00706348" w:rsidP="00706348">
      <w:pPr>
        <w:spacing w:after="0" w:line="360" w:lineRule="auto"/>
        <w:ind w:firstLine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3. Stanton J. William &amp; Charles </w:t>
      </w:r>
      <w:proofErr w:type="spellStart"/>
      <w:r w:rsidRPr="00191DEE">
        <w:rPr>
          <w:rFonts w:ascii="Times New Roman" w:hAnsi="Times New Roman"/>
          <w:sz w:val="24"/>
          <w:szCs w:val="24"/>
        </w:rPr>
        <w:t>Futrel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91DEE">
        <w:rPr>
          <w:rFonts w:ascii="Times New Roman" w:hAnsi="Times New Roman"/>
          <w:sz w:val="24"/>
          <w:szCs w:val="24"/>
        </w:rPr>
        <w:t>Fundamentals of Marketing</w:t>
      </w:r>
      <w:r>
        <w:rPr>
          <w:rFonts w:ascii="Times New Roman" w:hAnsi="Times New Roman"/>
          <w:sz w:val="24"/>
          <w:szCs w:val="24"/>
        </w:rPr>
        <w:t>, McGraw Hill Company</w:t>
      </w:r>
    </w:p>
    <w:p w:rsidR="00706348" w:rsidRPr="00191DEE" w:rsidRDefault="00706348" w:rsidP="00706348">
      <w:pPr>
        <w:spacing w:after="0" w:line="360" w:lineRule="auto"/>
        <w:ind w:firstLine="270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4. V.S. </w:t>
      </w:r>
      <w:proofErr w:type="spellStart"/>
      <w:r w:rsidRPr="00191DEE">
        <w:rPr>
          <w:rFonts w:ascii="Times New Roman" w:hAnsi="Times New Roman"/>
          <w:sz w:val="24"/>
          <w:szCs w:val="24"/>
        </w:rPr>
        <w:t>Ramaswamy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Pr="00191DEE">
        <w:rPr>
          <w:rFonts w:ascii="Times New Roman" w:hAnsi="Times New Roman"/>
          <w:sz w:val="24"/>
          <w:szCs w:val="24"/>
        </w:rPr>
        <w:t>Nama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DEE">
        <w:rPr>
          <w:rFonts w:ascii="Times New Roman" w:hAnsi="Times New Roman"/>
          <w:sz w:val="24"/>
          <w:szCs w:val="24"/>
        </w:rPr>
        <w:t>Kumari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91DEE">
        <w:rPr>
          <w:rFonts w:ascii="Times New Roman" w:hAnsi="Times New Roman"/>
          <w:sz w:val="24"/>
          <w:szCs w:val="24"/>
        </w:rPr>
        <w:t>Marketing Management – Planning</w:t>
      </w:r>
      <w:r>
        <w:rPr>
          <w:rFonts w:ascii="Times New Roman" w:hAnsi="Times New Roman"/>
          <w:sz w:val="24"/>
          <w:szCs w:val="24"/>
        </w:rPr>
        <w:t>, McMillan</w:t>
      </w:r>
      <w:r w:rsidRPr="00191DEE">
        <w:rPr>
          <w:rFonts w:ascii="Times New Roman" w:hAnsi="Times New Roman"/>
          <w:sz w:val="24"/>
          <w:szCs w:val="24"/>
        </w:rPr>
        <w:t xml:space="preserve">  </w:t>
      </w: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Pr="000C3271" w:rsidRDefault="00706348" w:rsidP="0070634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C327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NAAC Re-Accredited A Grade Institution</w:t>
      </w:r>
      <w:r w:rsidRPr="000C3271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706348" w:rsidRPr="000C3271" w:rsidRDefault="00706348" w:rsidP="00706348">
      <w:pPr>
        <w:spacing w:after="0"/>
        <w:jc w:val="center"/>
        <w:rPr>
          <w:rFonts w:ascii="Times New Roman" w:eastAsia="Calibri" w:hAnsi="Times New Roman"/>
          <w:b/>
        </w:rPr>
      </w:pPr>
      <w:r w:rsidRPr="000C3271">
        <w:rPr>
          <w:rFonts w:ascii="Times New Roman" w:eastAsia="Calibri" w:hAnsi="Times New Roman"/>
          <w:b/>
        </w:rPr>
        <w:t xml:space="preserve">B.Com III YEAR </w:t>
      </w:r>
      <w:r w:rsidRPr="000C3271">
        <w:rPr>
          <w:rFonts w:ascii="Times New Roman" w:hAnsi="Times New Roman"/>
          <w:b/>
        </w:rPr>
        <w:t xml:space="preserve">(CBCS) </w:t>
      </w:r>
      <w:r w:rsidRPr="000C3271">
        <w:rPr>
          <w:rFonts w:ascii="Times New Roman" w:eastAsia="Calibri" w:hAnsi="Times New Roman"/>
          <w:b/>
        </w:rPr>
        <w:t xml:space="preserve">SYLLABUS FOR THE ACADEMIC YEAR </w:t>
      </w:r>
      <w:r>
        <w:rPr>
          <w:rFonts w:ascii="Times New Roman" w:eastAsia="Calibri" w:hAnsi="Times New Roman"/>
          <w:b/>
        </w:rPr>
        <w:t>2019-20</w:t>
      </w:r>
    </w:p>
    <w:p w:rsidR="00706348" w:rsidRDefault="00706348" w:rsidP="00706348">
      <w:pPr>
        <w:pStyle w:val="NoSpacing"/>
        <w:jc w:val="center"/>
        <w:rPr>
          <w:b/>
        </w:rPr>
      </w:pPr>
    </w:p>
    <w:p w:rsidR="00706348" w:rsidRDefault="00706348" w:rsidP="00706348">
      <w:pPr>
        <w:pStyle w:val="NoSpacing"/>
        <w:jc w:val="center"/>
        <w:rPr>
          <w:b/>
        </w:rPr>
      </w:pPr>
      <w:r>
        <w:rPr>
          <w:b/>
        </w:rPr>
        <w:t>SEMESTER – VI</w:t>
      </w:r>
    </w:p>
    <w:p w:rsidR="00706348" w:rsidRPr="00C4605E" w:rsidRDefault="00706348" w:rsidP="00706348">
      <w:pPr>
        <w:pStyle w:val="NoSpacing"/>
        <w:ind w:left="1080"/>
        <w:jc w:val="center"/>
        <w:rPr>
          <w:b/>
        </w:rPr>
      </w:pPr>
    </w:p>
    <w:p w:rsidR="00706348" w:rsidRDefault="00706348" w:rsidP="00706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E415E">
        <w:rPr>
          <w:rFonts w:ascii="Times New Roman" w:hAnsi="Times New Roman"/>
          <w:b/>
          <w:sz w:val="24"/>
          <w:szCs w:val="24"/>
          <w:u w:val="single"/>
        </w:rPr>
        <w:t>AUDITING</w:t>
      </w:r>
    </w:p>
    <w:p w:rsidR="00706348" w:rsidRPr="006E415E" w:rsidRDefault="00706348" w:rsidP="00706348">
      <w:pPr>
        <w:spacing w:after="0" w:line="240" w:lineRule="auto"/>
        <w:jc w:val="center"/>
        <w:rPr>
          <w:rFonts w:eastAsia="Calibri" w:cs="Calibri"/>
          <w:b/>
          <w:u w:val="single"/>
        </w:rPr>
      </w:pPr>
    </w:p>
    <w:p w:rsidR="00706348" w:rsidRPr="000C3271" w:rsidRDefault="00706348" w:rsidP="00706348">
      <w:pPr>
        <w:spacing w:after="0" w:line="240" w:lineRule="auto"/>
        <w:ind w:firstLine="720"/>
        <w:rPr>
          <w:rFonts w:eastAsia="Calibri" w:cs="Calibri"/>
          <w:b/>
        </w:rPr>
      </w:pPr>
      <w:r>
        <w:rPr>
          <w:rFonts w:eastAsia="Calibri" w:cs="Calibri"/>
          <w:b/>
        </w:rPr>
        <w:t>CREDITS: 5</w:t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cs="Calibri"/>
          <w:b/>
        </w:rPr>
        <w:tab/>
      </w:r>
      <w:r w:rsidRPr="000C3271">
        <w:rPr>
          <w:rFonts w:eastAsia="Calibri" w:cs="Calibri"/>
          <w:b/>
        </w:rPr>
        <w:t>Max. Marks: 100</w:t>
      </w:r>
    </w:p>
    <w:p w:rsidR="00706348" w:rsidRPr="000C3271" w:rsidRDefault="00706348" w:rsidP="00706348">
      <w:pPr>
        <w:spacing w:after="0" w:line="240" w:lineRule="auto"/>
        <w:ind w:firstLine="720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P.P.W:  6</w:t>
      </w:r>
      <w:r w:rsidRPr="000C3271">
        <w:rPr>
          <w:rFonts w:eastAsia="Calibri" w:cs="Calibri"/>
          <w:b/>
        </w:rPr>
        <w:t xml:space="preserve"> </w:t>
      </w:r>
      <w:r w:rsidRPr="000C3271">
        <w:rPr>
          <w:rFonts w:eastAsia="Calibri" w:cs="Calibri"/>
          <w:b/>
        </w:rPr>
        <w:tab/>
      </w:r>
      <w:r w:rsidRPr="000C3271">
        <w:rPr>
          <w:rFonts w:eastAsia="Calibri" w:cs="Calibri"/>
          <w:b/>
        </w:rPr>
        <w:tab/>
        <w:t xml:space="preserve">                                                                                       </w:t>
      </w:r>
      <w:r w:rsidRPr="000C3271">
        <w:rPr>
          <w:rFonts w:eastAsia="Calibri" w:cs="Calibri"/>
          <w:b/>
          <w:sz w:val="24"/>
        </w:rPr>
        <w:t>External Exams: 60</w:t>
      </w:r>
    </w:p>
    <w:p w:rsidR="00706348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cs="Calibri"/>
          <w:b/>
          <w:sz w:val="24"/>
        </w:rPr>
        <w:t xml:space="preserve">   </w:t>
      </w:r>
      <w:r>
        <w:rPr>
          <w:rFonts w:cs="Calibri"/>
          <w:b/>
          <w:sz w:val="24"/>
        </w:rPr>
        <w:tab/>
        <w:t xml:space="preserve">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</w:t>
      </w:r>
      <w:r w:rsidRPr="000C3271">
        <w:rPr>
          <w:rFonts w:ascii="Calibri" w:eastAsia="Calibri" w:hAnsi="Calibri" w:cs="Calibri"/>
          <w:b/>
          <w:sz w:val="24"/>
        </w:rPr>
        <w:t>Internal Session: 40</w:t>
      </w:r>
    </w:p>
    <w:p w:rsidR="00706348" w:rsidRPr="00191DEE" w:rsidRDefault="00706348" w:rsidP="0070634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 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Auditing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Meaning – Objectives – </w:t>
      </w:r>
      <w:r>
        <w:rPr>
          <w:rFonts w:ascii="Times New Roman" w:hAnsi="Times New Roman"/>
          <w:sz w:val="24"/>
          <w:szCs w:val="24"/>
        </w:rPr>
        <w:t>I</w:t>
      </w:r>
      <w:r w:rsidRPr="00191DEE">
        <w:rPr>
          <w:rFonts w:ascii="Times New Roman" w:hAnsi="Times New Roman"/>
          <w:sz w:val="24"/>
          <w:szCs w:val="24"/>
        </w:rPr>
        <w:t xml:space="preserve">mportance of Auditing </w:t>
      </w:r>
      <w:r>
        <w:rPr>
          <w:rFonts w:ascii="Times New Roman" w:hAnsi="Times New Roman"/>
          <w:sz w:val="24"/>
          <w:szCs w:val="24"/>
        </w:rPr>
        <w:t>– Auditing as a Vigil Mechanism – Role of Auditor in checking corporate frauds.</w:t>
      </w:r>
    </w:p>
    <w:p w:rsidR="00706348" w:rsidRPr="00191DEE" w:rsidRDefault="00706348" w:rsidP="0070634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 xml:space="preserve"> 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Types of Audit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BD3821">
        <w:rPr>
          <w:rFonts w:ascii="Times New Roman" w:hAnsi="Times New Roman"/>
          <w:sz w:val="24"/>
          <w:szCs w:val="24"/>
        </w:rPr>
        <w:t>Ba</w:t>
      </w:r>
      <w:r w:rsidRPr="00191DEE">
        <w:rPr>
          <w:rFonts w:ascii="Times New Roman" w:hAnsi="Times New Roman"/>
          <w:sz w:val="24"/>
          <w:szCs w:val="24"/>
        </w:rPr>
        <w:t>sed on</w:t>
      </w:r>
      <w:r>
        <w:rPr>
          <w:rFonts w:ascii="Times New Roman" w:hAnsi="Times New Roman"/>
          <w:sz w:val="24"/>
          <w:szCs w:val="24"/>
        </w:rPr>
        <w:t xml:space="preserve"> O</w:t>
      </w:r>
      <w:r w:rsidRPr="00191DEE">
        <w:rPr>
          <w:rFonts w:ascii="Times New Roman" w:hAnsi="Times New Roman"/>
          <w:sz w:val="24"/>
          <w:szCs w:val="24"/>
        </w:rPr>
        <w:t>wnership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191DEE">
        <w:rPr>
          <w:rFonts w:ascii="Times New Roman" w:hAnsi="Times New Roman"/>
          <w:sz w:val="24"/>
          <w:szCs w:val="24"/>
        </w:rPr>
        <w:t xml:space="preserve"> time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191DEE">
        <w:rPr>
          <w:rFonts w:ascii="Times New Roman" w:hAnsi="Times New Roman"/>
          <w:sz w:val="24"/>
          <w:szCs w:val="24"/>
        </w:rPr>
        <w:t xml:space="preserve">ndependent, </w:t>
      </w:r>
      <w:r>
        <w:rPr>
          <w:rFonts w:ascii="Times New Roman" w:hAnsi="Times New Roman"/>
          <w:sz w:val="24"/>
          <w:szCs w:val="24"/>
        </w:rPr>
        <w:t>F</w:t>
      </w:r>
      <w:r w:rsidRPr="00191DEE">
        <w:rPr>
          <w:rFonts w:ascii="Times New Roman" w:hAnsi="Times New Roman"/>
          <w:sz w:val="24"/>
          <w:szCs w:val="24"/>
        </w:rPr>
        <w:t xml:space="preserve">inancial, </w:t>
      </w:r>
      <w:r>
        <w:rPr>
          <w:rFonts w:ascii="Times New Roman" w:hAnsi="Times New Roman"/>
          <w:sz w:val="24"/>
          <w:szCs w:val="24"/>
        </w:rPr>
        <w:t>I</w:t>
      </w:r>
      <w:r w:rsidRPr="00191DEE">
        <w:rPr>
          <w:rFonts w:ascii="Times New Roman" w:hAnsi="Times New Roman"/>
          <w:sz w:val="24"/>
          <w:szCs w:val="24"/>
        </w:rPr>
        <w:t xml:space="preserve">nternal, </w:t>
      </w:r>
      <w:r>
        <w:rPr>
          <w:rFonts w:ascii="Times New Roman" w:hAnsi="Times New Roman"/>
          <w:sz w:val="24"/>
          <w:szCs w:val="24"/>
        </w:rPr>
        <w:t>C</w:t>
      </w:r>
      <w:r w:rsidRPr="00191DEE">
        <w:rPr>
          <w:rFonts w:ascii="Times New Roman" w:hAnsi="Times New Roman"/>
          <w:sz w:val="24"/>
          <w:szCs w:val="24"/>
        </w:rPr>
        <w:t xml:space="preserve">ost, </w:t>
      </w:r>
      <w:r>
        <w:rPr>
          <w:rFonts w:ascii="Times New Roman" w:hAnsi="Times New Roman"/>
          <w:sz w:val="24"/>
          <w:szCs w:val="24"/>
        </w:rPr>
        <w:t>T</w:t>
      </w:r>
      <w:r w:rsidRPr="00191DEE">
        <w:rPr>
          <w:rFonts w:ascii="Times New Roman" w:hAnsi="Times New Roman"/>
          <w:sz w:val="24"/>
          <w:szCs w:val="24"/>
        </w:rPr>
        <w:t>ax, Government, Secretarial</w:t>
      </w:r>
      <w:r>
        <w:rPr>
          <w:rFonts w:ascii="Times New Roman" w:hAnsi="Times New Roman"/>
          <w:sz w:val="24"/>
          <w:szCs w:val="24"/>
        </w:rPr>
        <w:t xml:space="preserve"> audits</w:t>
      </w:r>
      <w:r w:rsidRPr="00191DEE">
        <w:rPr>
          <w:rFonts w:ascii="Times New Roman" w:hAnsi="Times New Roman"/>
          <w:sz w:val="24"/>
          <w:szCs w:val="24"/>
        </w:rPr>
        <w:t>.</w:t>
      </w:r>
    </w:p>
    <w:p w:rsidR="00706348" w:rsidRPr="00191DEE" w:rsidRDefault="00706348" w:rsidP="007063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</w:t>
      </w:r>
      <w:r w:rsidRPr="00191DEE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>:</w:t>
      </w:r>
      <w:r w:rsidRPr="00191DEE">
        <w:rPr>
          <w:rFonts w:ascii="Times New Roman" w:hAnsi="Times New Roman"/>
          <w:b/>
          <w:sz w:val="24"/>
          <w:szCs w:val="24"/>
        </w:rPr>
        <w:t xml:space="preserve"> Planning of Audit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Steps </w:t>
      </w:r>
      <w:r>
        <w:rPr>
          <w:rFonts w:ascii="Times New Roman" w:hAnsi="Times New Roman"/>
          <w:sz w:val="24"/>
          <w:szCs w:val="24"/>
        </w:rPr>
        <w:t>to</w:t>
      </w:r>
      <w:r w:rsidRPr="00191DEE">
        <w:rPr>
          <w:rFonts w:ascii="Times New Roman" w:hAnsi="Times New Roman"/>
          <w:sz w:val="24"/>
          <w:szCs w:val="24"/>
        </w:rPr>
        <w:t xml:space="preserve"> be taken </w:t>
      </w:r>
      <w:r>
        <w:rPr>
          <w:rFonts w:ascii="Times New Roman" w:hAnsi="Times New Roman"/>
          <w:sz w:val="24"/>
          <w:szCs w:val="24"/>
        </w:rPr>
        <w:t xml:space="preserve">at the </w:t>
      </w:r>
      <w:r w:rsidRPr="00191DEE">
        <w:rPr>
          <w:rFonts w:ascii="Times New Roman" w:hAnsi="Times New Roman"/>
          <w:sz w:val="24"/>
          <w:szCs w:val="24"/>
        </w:rPr>
        <w:t xml:space="preserve">commencement of a new audit - Audit </w:t>
      </w:r>
      <w:proofErr w:type="spellStart"/>
      <w:r w:rsidRPr="00191DEE">
        <w:rPr>
          <w:rFonts w:ascii="Times New Roman" w:hAnsi="Times New Roman"/>
          <w:sz w:val="24"/>
          <w:szCs w:val="24"/>
        </w:rPr>
        <w:t>programme</w:t>
      </w:r>
      <w:proofErr w:type="spellEnd"/>
      <w:r w:rsidRPr="00191DEE">
        <w:rPr>
          <w:rFonts w:ascii="Times New Roman" w:hAnsi="Times New Roman"/>
          <w:sz w:val="24"/>
          <w:szCs w:val="24"/>
        </w:rPr>
        <w:t xml:space="preserve"> - Audit note book - Internal check, internal audit </w:t>
      </w:r>
      <w:r>
        <w:rPr>
          <w:rFonts w:ascii="Times New Roman" w:hAnsi="Times New Roman"/>
          <w:sz w:val="24"/>
          <w:szCs w:val="24"/>
        </w:rPr>
        <w:t>and</w:t>
      </w:r>
      <w:r w:rsidRPr="00191DEE">
        <w:rPr>
          <w:rFonts w:ascii="Times New Roman" w:hAnsi="Times New Roman"/>
          <w:sz w:val="24"/>
          <w:szCs w:val="24"/>
        </w:rPr>
        <w:t xml:space="preserve"> internal control.</w:t>
      </w:r>
    </w:p>
    <w:p w:rsidR="00706348" w:rsidRPr="00191DEE" w:rsidRDefault="00706348" w:rsidP="007063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06348" w:rsidRPr="00BD3821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821">
        <w:rPr>
          <w:rFonts w:ascii="Times New Roman" w:hAnsi="Times New Roman"/>
          <w:b/>
          <w:sz w:val="24"/>
          <w:szCs w:val="24"/>
        </w:rPr>
        <w:t xml:space="preserve">Unit-IV: Vouching and </w:t>
      </w:r>
      <w:r w:rsidRPr="00BD3821">
        <w:rPr>
          <w:rStyle w:val="Heading1Char"/>
          <w:rFonts w:ascii="Times New Roman" w:eastAsia="Calibri" w:hAnsi="Times New Roman"/>
          <w:sz w:val="24"/>
          <w:szCs w:val="24"/>
        </w:rPr>
        <w:t>Investigation: V</w:t>
      </w:r>
      <w:r w:rsidRPr="00BD3821">
        <w:rPr>
          <w:rFonts w:ascii="Times New Roman" w:hAnsi="Times New Roman"/>
          <w:sz w:val="24"/>
          <w:szCs w:val="24"/>
        </w:rPr>
        <w:t xml:space="preserve">ouching of cash and trading transactions - </w:t>
      </w:r>
      <w:r>
        <w:rPr>
          <w:rFonts w:ascii="Times New Roman" w:hAnsi="Times New Roman"/>
          <w:sz w:val="24"/>
          <w:szCs w:val="24"/>
        </w:rPr>
        <w:t>I</w:t>
      </w:r>
      <w:r w:rsidRPr="00BD3821">
        <w:rPr>
          <w:rFonts w:ascii="Times New Roman" w:hAnsi="Times New Roman"/>
          <w:sz w:val="24"/>
          <w:szCs w:val="24"/>
        </w:rPr>
        <w:t xml:space="preserve">nvestigation, </w:t>
      </w:r>
      <w:r>
        <w:rPr>
          <w:rFonts w:ascii="Times New Roman" w:hAnsi="Times New Roman"/>
          <w:sz w:val="24"/>
          <w:szCs w:val="24"/>
        </w:rPr>
        <w:t>A</w:t>
      </w:r>
      <w:r w:rsidRPr="00BD3821">
        <w:rPr>
          <w:rFonts w:ascii="Times New Roman" w:hAnsi="Times New Roman"/>
          <w:sz w:val="24"/>
          <w:szCs w:val="24"/>
        </w:rPr>
        <w:t xml:space="preserve">uditing vs. </w:t>
      </w:r>
      <w:r>
        <w:rPr>
          <w:rFonts w:ascii="Times New Roman" w:hAnsi="Times New Roman"/>
          <w:sz w:val="24"/>
          <w:szCs w:val="24"/>
        </w:rPr>
        <w:t>I</w:t>
      </w:r>
      <w:r w:rsidRPr="00BD3821">
        <w:rPr>
          <w:rFonts w:ascii="Times New Roman" w:hAnsi="Times New Roman"/>
          <w:sz w:val="24"/>
          <w:szCs w:val="24"/>
        </w:rPr>
        <w:t xml:space="preserve">nvestigation </w:t>
      </w:r>
    </w:p>
    <w:p w:rsidR="00706348" w:rsidRPr="00191DEE" w:rsidRDefault="00706348" w:rsidP="00706348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sz w:val="24"/>
          <w:szCs w:val="24"/>
        </w:rPr>
        <w:t>Unit</w:t>
      </w:r>
      <w:r>
        <w:rPr>
          <w:rFonts w:ascii="Times New Roman" w:hAnsi="Times New Roman"/>
          <w:b/>
          <w:sz w:val="24"/>
          <w:szCs w:val="24"/>
        </w:rPr>
        <w:t>-V:</w:t>
      </w:r>
      <w:r w:rsidRPr="00191DEE">
        <w:rPr>
          <w:rFonts w:ascii="Times New Roman" w:hAnsi="Times New Roman"/>
          <w:b/>
          <w:sz w:val="24"/>
          <w:szCs w:val="24"/>
        </w:rPr>
        <w:t xml:space="preserve"> Company Audit and Auditors Report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>Auditor</w:t>
      </w:r>
      <w:r>
        <w:rPr>
          <w:rFonts w:ascii="Times New Roman" w:hAnsi="Times New Roman"/>
          <w:sz w:val="24"/>
          <w:szCs w:val="24"/>
        </w:rPr>
        <w:t>'s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 w:rsidRPr="00191DEE">
        <w:rPr>
          <w:rFonts w:ascii="Times New Roman" w:hAnsi="Times New Roman"/>
          <w:sz w:val="24"/>
          <w:szCs w:val="24"/>
        </w:rPr>
        <w:t>ualifications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A</w:t>
      </w:r>
      <w:r w:rsidRPr="00191DEE">
        <w:rPr>
          <w:rFonts w:ascii="Times New Roman" w:hAnsi="Times New Roman"/>
          <w:sz w:val="24"/>
          <w:szCs w:val="24"/>
        </w:rPr>
        <w:t xml:space="preserve">ppointment and </w:t>
      </w:r>
      <w:r>
        <w:rPr>
          <w:rFonts w:ascii="Times New Roman" w:hAnsi="Times New Roman"/>
          <w:sz w:val="24"/>
          <w:szCs w:val="24"/>
        </w:rPr>
        <w:t>R</w:t>
      </w:r>
      <w:r w:rsidRPr="00191DEE">
        <w:rPr>
          <w:rFonts w:ascii="Times New Roman" w:hAnsi="Times New Roman"/>
          <w:sz w:val="24"/>
          <w:szCs w:val="24"/>
        </w:rPr>
        <w:t>eappointment –</w:t>
      </w:r>
      <w:r>
        <w:rPr>
          <w:rFonts w:ascii="Times New Roman" w:hAnsi="Times New Roman"/>
          <w:sz w:val="24"/>
          <w:szCs w:val="24"/>
        </w:rPr>
        <w:t xml:space="preserve"> R</w:t>
      </w:r>
      <w:r w:rsidRPr="00191DEE">
        <w:rPr>
          <w:rFonts w:ascii="Times New Roman" w:hAnsi="Times New Roman"/>
          <w:sz w:val="24"/>
          <w:szCs w:val="24"/>
        </w:rPr>
        <w:t>ights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1DEE">
        <w:rPr>
          <w:rFonts w:ascii="Times New Roman" w:hAnsi="Times New Roman"/>
          <w:sz w:val="24"/>
          <w:szCs w:val="24"/>
        </w:rPr>
        <w:t>duties</w:t>
      </w:r>
      <w:r>
        <w:rPr>
          <w:rFonts w:ascii="Times New Roman" w:hAnsi="Times New Roman"/>
          <w:sz w:val="24"/>
          <w:szCs w:val="24"/>
        </w:rPr>
        <w:t>,</w:t>
      </w:r>
      <w:r w:rsidRPr="00191DEE">
        <w:rPr>
          <w:rFonts w:ascii="Times New Roman" w:hAnsi="Times New Roman"/>
          <w:sz w:val="24"/>
          <w:szCs w:val="24"/>
        </w:rPr>
        <w:t xml:space="preserve"> liabilities</w:t>
      </w:r>
      <w:r>
        <w:rPr>
          <w:rFonts w:ascii="Times New Roman" w:hAnsi="Times New Roman"/>
          <w:sz w:val="24"/>
          <w:szCs w:val="24"/>
        </w:rPr>
        <w:t xml:space="preserve"> and disqualifications -</w:t>
      </w:r>
      <w:r w:rsidRPr="00191DEE">
        <w:rPr>
          <w:rFonts w:ascii="Times New Roman" w:hAnsi="Times New Roman"/>
          <w:sz w:val="24"/>
          <w:szCs w:val="24"/>
        </w:rPr>
        <w:t xml:space="preserve"> Audit report: </w:t>
      </w:r>
      <w:r>
        <w:rPr>
          <w:rFonts w:ascii="Times New Roman" w:hAnsi="Times New Roman"/>
          <w:sz w:val="24"/>
          <w:szCs w:val="24"/>
        </w:rPr>
        <w:t>C</w:t>
      </w:r>
      <w:r w:rsidRPr="00191DEE">
        <w:rPr>
          <w:rFonts w:ascii="Times New Roman" w:hAnsi="Times New Roman"/>
          <w:sz w:val="24"/>
          <w:szCs w:val="24"/>
        </w:rPr>
        <w:t xml:space="preserve">ontents – </w:t>
      </w:r>
      <w:r>
        <w:rPr>
          <w:rFonts w:ascii="Times New Roman" w:hAnsi="Times New Roman"/>
          <w:sz w:val="24"/>
          <w:szCs w:val="24"/>
        </w:rPr>
        <w:t>P</w:t>
      </w:r>
      <w:r w:rsidRPr="00191DEE">
        <w:rPr>
          <w:rFonts w:ascii="Times New Roman" w:hAnsi="Times New Roman"/>
          <w:sz w:val="24"/>
          <w:szCs w:val="24"/>
        </w:rPr>
        <w:t xml:space="preserve">reparation </w:t>
      </w:r>
      <w:r>
        <w:rPr>
          <w:rFonts w:ascii="Times New Roman" w:hAnsi="Times New Roman"/>
          <w:sz w:val="24"/>
          <w:szCs w:val="24"/>
        </w:rPr>
        <w:t>- Relevant Provisions of Companies Act, 2013.</w:t>
      </w:r>
    </w:p>
    <w:p w:rsidR="00706348" w:rsidRPr="00191DEE" w:rsidRDefault="00706348" w:rsidP="00706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</w:t>
      </w:r>
      <w:r w:rsidRPr="00191DEE">
        <w:rPr>
          <w:rFonts w:ascii="Times New Roman" w:hAnsi="Times New Roman"/>
          <w:b/>
          <w:sz w:val="24"/>
          <w:szCs w:val="24"/>
        </w:rPr>
        <w:t>:</w:t>
      </w:r>
    </w:p>
    <w:p w:rsidR="00706348" w:rsidRPr="00191DEE" w:rsidRDefault="00706348" w:rsidP="00706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348" w:rsidRPr="009A36EB" w:rsidRDefault="00706348" w:rsidP="00706348">
      <w:pPr>
        <w:pStyle w:val="ListParagraph"/>
        <w:numPr>
          <w:ilvl w:val="0"/>
          <w:numId w:val="1"/>
        </w:numPr>
        <w:tabs>
          <w:tab w:val="num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6EB">
        <w:rPr>
          <w:rFonts w:ascii="Times New Roman" w:hAnsi="Times New Roman"/>
          <w:sz w:val="24"/>
          <w:szCs w:val="24"/>
        </w:rPr>
        <w:t>S.Vengadamani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, “Practical Auditing”, </w:t>
      </w:r>
      <w:proofErr w:type="spellStart"/>
      <w:r w:rsidRPr="009A36EB">
        <w:rPr>
          <w:rFonts w:ascii="Times New Roman" w:hAnsi="Times New Roman"/>
          <w:sz w:val="24"/>
          <w:szCs w:val="24"/>
        </w:rPr>
        <w:t>Margham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Publications, Chennai.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A36EB">
        <w:rPr>
          <w:rFonts w:ascii="Times New Roman" w:hAnsi="Times New Roman"/>
          <w:sz w:val="24"/>
          <w:szCs w:val="24"/>
        </w:rPr>
        <w:t>Ghatalia</w:t>
      </w:r>
      <w:proofErr w:type="spellEnd"/>
      <w:r w:rsidRPr="009A36EB">
        <w:rPr>
          <w:rFonts w:ascii="Times New Roman" w:hAnsi="Times New Roman"/>
          <w:sz w:val="24"/>
          <w:szCs w:val="24"/>
        </w:rPr>
        <w:t>, “Principles of Auditing”, Allied Publishers Pvt. Ltd., New Delhi.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A36EB">
        <w:rPr>
          <w:rFonts w:ascii="Times New Roman" w:hAnsi="Times New Roman"/>
          <w:sz w:val="24"/>
          <w:szCs w:val="24"/>
        </w:rPr>
        <w:t>Pradeesh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Kumar, </w:t>
      </w:r>
      <w:proofErr w:type="spellStart"/>
      <w:r w:rsidRPr="009A36EB">
        <w:rPr>
          <w:rFonts w:ascii="Times New Roman" w:hAnsi="Times New Roman"/>
          <w:sz w:val="24"/>
          <w:szCs w:val="24"/>
        </w:rPr>
        <w:t>Baldev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6EB">
        <w:rPr>
          <w:rFonts w:ascii="Times New Roman" w:hAnsi="Times New Roman"/>
          <w:sz w:val="24"/>
          <w:szCs w:val="24"/>
        </w:rPr>
        <w:t>Sachdeva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A36EB">
        <w:rPr>
          <w:rFonts w:ascii="Times New Roman" w:hAnsi="Times New Roman"/>
          <w:sz w:val="24"/>
          <w:szCs w:val="24"/>
        </w:rPr>
        <w:t>Jagwant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Singh, “Auditing Theory and Practice, </w:t>
      </w:r>
      <w:proofErr w:type="spellStart"/>
      <w:r w:rsidRPr="009A36EB">
        <w:rPr>
          <w:rFonts w:ascii="Times New Roman" w:hAnsi="Times New Roman"/>
          <w:sz w:val="24"/>
          <w:szCs w:val="24"/>
        </w:rPr>
        <w:t>Kalyani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Publications, Ludhiana.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 xml:space="preserve">N.D. </w:t>
      </w:r>
      <w:proofErr w:type="spellStart"/>
      <w:r w:rsidRPr="009A36EB">
        <w:rPr>
          <w:rFonts w:ascii="Times New Roman" w:hAnsi="Times New Roman"/>
          <w:sz w:val="24"/>
          <w:szCs w:val="24"/>
        </w:rPr>
        <w:t>Kapoor</w:t>
      </w:r>
      <w:proofErr w:type="spellEnd"/>
      <w:r w:rsidRPr="009A36EB">
        <w:rPr>
          <w:rFonts w:ascii="Times New Roman" w:hAnsi="Times New Roman"/>
          <w:sz w:val="24"/>
          <w:szCs w:val="24"/>
        </w:rPr>
        <w:t>, “Auditing”,</w:t>
      </w:r>
      <w:r>
        <w:rPr>
          <w:rFonts w:ascii="Times New Roman" w:hAnsi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</w:rPr>
        <w:t>Chand</w:t>
      </w:r>
      <w:proofErr w:type="spellEnd"/>
      <w:r>
        <w:rPr>
          <w:rFonts w:ascii="Times New Roman" w:hAnsi="Times New Roman"/>
          <w:sz w:val="24"/>
          <w:szCs w:val="24"/>
        </w:rPr>
        <w:t>, New Delhi.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 xml:space="preserve">R.G. </w:t>
      </w:r>
      <w:proofErr w:type="spellStart"/>
      <w:r w:rsidRPr="009A36EB">
        <w:rPr>
          <w:rFonts w:ascii="Times New Roman" w:hAnsi="Times New Roman"/>
          <w:sz w:val="24"/>
          <w:szCs w:val="24"/>
        </w:rPr>
        <w:t>Saxena</w:t>
      </w:r>
      <w:proofErr w:type="spellEnd"/>
      <w:r w:rsidRPr="009A36EB">
        <w:rPr>
          <w:rFonts w:ascii="Times New Roman" w:hAnsi="Times New Roman"/>
          <w:sz w:val="24"/>
          <w:szCs w:val="24"/>
        </w:rPr>
        <w:t>, “Principles and Practice of Auditing”, Himalaya Publishing House, New Delhi</w:t>
      </w:r>
      <w:r>
        <w:rPr>
          <w:rFonts w:ascii="Times New Roman" w:hAnsi="Times New Roman"/>
          <w:sz w:val="24"/>
          <w:szCs w:val="24"/>
        </w:rPr>
        <w:t>.</w:t>
      </w:r>
      <w:r w:rsidRPr="009A36EB">
        <w:rPr>
          <w:rFonts w:ascii="Times New Roman" w:hAnsi="Times New Roman"/>
          <w:sz w:val="24"/>
          <w:szCs w:val="24"/>
        </w:rPr>
        <w:t xml:space="preserve"> 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A36EB">
        <w:rPr>
          <w:rFonts w:ascii="Times New Roman" w:hAnsi="Times New Roman"/>
          <w:sz w:val="24"/>
          <w:szCs w:val="24"/>
        </w:rPr>
        <w:t>Jagadesh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6EB">
        <w:rPr>
          <w:rFonts w:ascii="Times New Roman" w:hAnsi="Times New Roman"/>
          <w:sz w:val="24"/>
          <w:szCs w:val="24"/>
        </w:rPr>
        <w:t>Prakesh</w:t>
      </w:r>
      <w:proofErr w:type="spellEnd"/>
      <w:r w:rsidRPr="009A36EB">
        <w:rPr>
          <w:rFonts w:ascii="Times New Roman" w:hAnsi="Times New Roman"/>
          <w:sz w:val="24"/>
          <w:szCs w:val="24"/>
        </w:rPr>
        <w:t>, “Principles and Practices of Auditing”</w:t>
      </w:r>
      <w:r w:rsidRPr="002479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6EB">
        <w:rPr>
          <w:rFonts w:ascii="Times New Roman" w:hAnsi="Times New Roman"/>
          <w:sz w:val="24"/>
          <w:szCs w:val="24"/>
        </w:rPr>
        <w:t>Kalyani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Publications, Ludhiana</w:t>
      </w:r>
      <w:r>
        <w:rPr>
          <w:rFonts w:ascii="Times New Roman" w:hAnsi="Times New Roman"/>
          <w:sz w:val="24"/>
          <w:szCs w:val="24"/>
        </w:rPr>
        <w:t>.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A36EB">
        <w:rPr>
          <w:rFonts w:ascii="Times New Roman" w:hAnsi="Times New Roman"/>
          <w:sz w:val="24"/>
          <w:szCs w:val="24"/>
        </w:rPr>
        <w:t>Kamal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Gupta and Ashok Gupta, “Fundamentals of Auditing”, </w:t>
      </w:r>
      <w:r>
        <w:rPr>
          <w:rFonts w:ascii="Times New Roman" w:hAnsi="Times New Roman"/>
          <w:sz w:val="24"/>
          <w:szCs w:val="24"/>
        </w:rPr>
        <w:t>Tata McGraw Hill</w:t>
      </w:r>
    </w:p>
    <w:p w:rsidR="00706348" w:rsidRPr="009A36EB" w:rsidRDefault="00706348" w:rsidP="007063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 xml:space="preserve">B.N. </w:t>
      </w:r>
      <w:proofErr w:type="spellStart"/>
      <w:r w:rsidRPr="009A36EB">
        <w:rPr>
          <w:rFonts w:ascii="Times New Roman" w:hAnsi="Times New Roman"/>
          <w:sz w:val="24"/>
          <w:szCs w:val="24"/>
        </w:rPr>
        <w:t>Tondan</w:t>
      </w:r>
      <w:proofErr w:type="spellEnd"/>
      <w:r w:rsidRPr="009A36EB">
        <w:rPr>
          <w:rFonts w:ascii="Times New Roman" w:hAnsi="Times New Roman"/>
          <w:sz w:val="24"/>
          <w:szCs w:val="24"/>
        </w:rPr>
        <w:t>, “Practical Auditing”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S.Chand</w:t>
      </w:r>
      <w:proofErr w:type="spellEnd"/>
      <w:r>
        <w:rPr>
          <w:rFonts w:ascii="Times New Roman" w:hAnsi="Times New Roman"/>
          <w:sz w:val="24"/>
          <w:szCs w:val="24"/>
        </w:rPr>
        <w:t>, New Delhi.</w:t>
      </w:r>
      <w:r w:rsidRPr="009A36EB">
        <w:rPr>
          <w:rFonts w:ascii="Times New Roman" w:hAnsi="Times New Roman"/>
          <w:sz w:val="24"/>
          <w:szCs w:val="24"/>
        </w:rPr>
        <w:t xml:space="preserve"> </w:t>
      </w:r>
    </w:p>
    <w:p w:rsidR="00706348" w:rsidRPr="00247E46" w:rsidRDefault="00706348" w:rsidP="00706348">
      <w:pPr>
        <w:pStyle w:val="ListParagraph"/>
        <w:spacing w:after="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47E4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</w:t>
      </w:r>
      <w:r w:rsidRPr="00247E46">
        <w:rPr>
          <w:rFonts w:ascii="Times New Roman" w:eastAsia="Times New Roman" w:hAnsi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</w:rPr>
        <w:t>NAAC Re-Accredited A Grade Institution</w:t>
      </w:r>
      <w:r w:rsidRPr="00247E46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706348" w:rsidRPr="00247E46" w:rsidRDefault="00706348" w:rsidP="00706348">
      <w:pPr>
        <w:pStyle w:val="ListParagraph"/>
        <w:spacing w:after="0"/>
        <w:ind w:hanging="720"/>
        <w:jc w:val="center"/>
        <w:rPr>
          <w:rFonts w:ascii="Times New Roman" w:hAnsi="Times New Roman"/>
          <w:b/>
        </w:rPr>
      </w:pPr>
      <w:r w:rsidRPr="00247E46">
        <w:rPr>
          <w:rFonts w:ascii="Times New Roman" w:hAnsi="Times New Roman"/>
          <w:b/>
        </w:rPr>
        <w:t xml:space="preserve">B.Com III YEAR (CBCS) SYLLABUS FOR THE ACADEMIC YEAR </w:t>
      </w:r>
      <w:r>
        <w:rPr>
          <w:rFonts w:ascii="Times New Roman" w:hAnsi="Times New Roman"/>
          <w:b/>
        </w:rPr>
        <w:t>2019-20</w:t>
      </w:r>
    </w:p>
    <w:p w:rsidR="00706348" w:rsidRDefault="00706348" w:rsidP="00706348">
      <w:pPr>
        <w:pStyle w:val="NoSpacing"/>
        <w:ind w:left="720" w:hanging="720"/>
        <w:jc w:val="center"/>
        <w:rPr>
          <w:b/>
        </w:rPr>
      </w:pPr>
    </w:p>
    <w:p w:rsidR="00706348" w:rsidRDefault="00706348" w:rsidP="00706348">
      <w:pPr>
        <w:pStyle w:val="NoSpacing"/>
        <w:ind w:left="720" w:hanging="720"/>
        <w:jc w:val="center"/>
        <w:rPr>
          <w:b/>
        </w:rPr>
      </w:pPr>
      <w:r>
        <w:rPr>
          <w:b/>
        </w:rPr>
        <w:t>SEMESTER – VI</w:t>
      </w:r>
    </w:p>
    <w:p w:rsidR="00706348" w:rsidRPr="00C4605E" w:rsidRDefault="00706348" w:rsidP="00706348">
      <w:pPr>
        <w:pStyle w:val="NoSpacing"/>
        <w:ind w:left="720" w:hanging="720"/>
        <w:jc w:val="center"/>
        <w:rPr>
          <w:b/>
        </w:rPr>
      </w:pPr>
    </w:p>
    <w:p w:rsidR="00706348" w:rsidRPr="00184E2D" w:rsidRDefault="00706348" w:rsidP="00706348">
      <w:pPr>
        <w:pStyle w:val="ListParagraph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4E2D">
        <w:rPr>
          <w:rFonts w:ascii="Times New Roman" w:hAnsi="Times New Roman"/>
          <w:b/>
          <w:sz w:val="24"/>
          <w:szCs w:val="24"/>
          <w:u w:val="single"/>
        </w:rPr>
        <w:t>MANAGEMENT ACCOUNTING</w:t>
      </w:r>
    </w:p>
    <w:p w:rsidR="00706348" w:rsidRPr="00247E46" w:rsidRDefault="00706348" w:rsidP="00706348">
      <w:pPr>
        <w:pStyle w:val="ListParagraph"/>
        <w:spacing w:after="0" w:line="240" w:lineRule="auto"/>
        <w:ind w:hanging="720"/>
        <w:jc w:val="center"/>
        <w:rPr>
          <w:rFonts w:cs="Calibri"/>
          <w:b/>
          <w:u w:val="single"/>
        </w:rPr>
      </w:pPr>
    </w:p>
    <w:p w:rsidR="00706348" w:rsidRPr="00247E46" w:rsidRDefault="00706348" w:rsidP="00706348">
      <w:pPr>
        <w:pStyle w:val="ListParagraph"/>
        <w:spacing w:after="0" w:line="240" w:lineRule="auto"/>
        <w:rPr>
          <w:rFonts w:cs="Calibri"/>
          <w:b/>
        </w:rPr>
      </w:pPr>
      <w:r w:rsidRPr="00247E46">
        <w:rPr>
          <w:rFonts w:cs="Calibri"/>
          <w:b/>
        </w:rPr>
        <w:t xml:space="preserve">CREDITS: </w:t>
      </w:r>
      <w:r>
        <w:rPr>
          <w:rFonts w:cs="Calibri"/>
          <w:b/>
        </w:rPr>
        <w:t>5</w:t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  <w:t>Max. Marks: 100</w:t>
      </w:r>
    </w:p>
    <w:p w:rsidR="00706348" w:rsidRPr="00247E46" w:rsidRDefault="00706348" w:rsidP="00706348">
      <w:pPr>
        <w:pStyle w:val="ListParagraph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P.P.W:  6</w:t>
      </w:r>
      <w:r w:rsidRPr="00247E46">
        <w:rPr>
          <w:rFonts w:cs="Calibri"/>
          <w:b/>
        </w:rPr>
        <w:t xml:space="preserve"> </w:t>
      </w:r>
      <w:r w:rsidRPr="00247E46">
        <w:rPr>
          <w:rFonts w:cs="Calibri"/>
          <w:b/>
        </w:rPr>
        <w:tab/>
      </w:r>
      <w:r w:rsidRPr="00247E46">
        <w:rPr>
          <w:rFonts w:cs="Calibri"/>
          <w:b/>
        </w:rPr>
        <w:tab/>
        <w:t xml:space="preserve">                                                                                       </w:t>
      </w:r>
      <w:r w:rsidRPr="00247E46">
        <w:rPr>
          <w:rFonts w:cs="Calibri"/>
          <w:b/>
          <w:sz w:val="24"/>
        </w:rPr>
        <w:t>External Exams: 60</w:t>
      </w:r>
    </w:p>
    <w:p w:rsidR="00706348" w:rsidRPr="00247E46" w:rsidRDefault="00706348" w:rsidP="00706348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E46">
        <w:rPr>
          <w:rFonts w:cs="Calibri"/>
          <w:b/>
          <w:sz w:val="24"/>
        </w:rPr>
        <w:t xml:space="preserve">   </w:t>
      </w:r>
      <w:r w:rsidRPr="00247E46">
        <w:rPr>
          <w:rFonts w:cs="Calibri"/>
          <w:b/>
          <w:sz w:val="24"/>
        </w:rPr>
        <w:tab/>
        <w:t xml:space="preserve">  </w:t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  <w:t xml:space="preserve">         </w:t>
      </w:r>
      <w:r w:rsidRPr="00247E46">
        <w:rPr>
          <w:rFonts w:cs="Calibri"/>
          <w:b/>
          <w:sz w:val="24"/>
        </w:rPr>
        <w:tab/>
      </w:r>
      <w:r w:rsidRPr="00247E46">
        <w:rPr>
          <w:rFonts w:cs="Calibri"/>
          <w:b/>
          <w:sz w:val="24"/>
        </w:rPr>
        <w:tab/>
        <w:t xml:space="preserve"> Internal Session: 40</w:t>
      </w:r>
    </w:p>
    <w:p w:rsidR="00706348" w:rsidRDefault="00706348" w:rsidP="00706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348" w:rsidRDefault="00706348" w:rsidP="007063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6348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bCs/>
          <w:sz w:val="24"/>
          <w:szCs w:val="24"/>
        </w:rPr>
        <w:t>Unit–I</w:t>
      </w:r>
      <w:r>
        <w:rPr>
          <w:rFonts w:ascii="Times New Roman" w:hAnsi="Times New Roman"/>
          <w:b/>
          <w:bCs/>
          <w:sz w:val="24"/>
          <w:szCs w:val="24"/>
        </w:rPr>
        <w:t xml:space="preserve">: Management Accounting: </w:t>
      </w:r>
      <w:r w:rsidRPr="00D03CAE">
        <w:rPr>
          <w:rFonts w:ascii="Times New Roman" w:hAnsi="Times New Roman"/>
          <w:bCs/>
          <w:sz w:val="24"/>
          <w:szCs w:val="24"/>
        </w:rPr>
        <w:t xml:space="preserve">Interface with Financial Accounting and Cost Accounting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191DEE">
        <w:rPr>
          <w:rFonts w:ascii="Times New Roman" w:hAnsi="Times New Roman"/>
          <w:sz w:val="24"/>
          <w:szCs w:val="24"/>
        </w:rPr>
        <w:t xml:space="preserve"> Financial Statement </w:t>
      </w:r>
      <w:r>
        <w:rPr>
          <w:rFonts w:ascii="Times New Roman" w:hAnsi="Times New Roman"/>
          <w:sz w:val="24"/>
          <w:szCs w:val="24"/>
        </w:rPr>
        <w:t>a</w:t>
      </w:r>
      <w:r w:rsidRPr="00191DEE">
        <w:rPr>
          <w:rFonts w:ascii="Times New Roman" w:hAnsi="Times New Roman"/>
          <w:sz w:val="24"/>
          <w:szCs w:val="24"/>
        </w:rPr>
        <w:t>nalysis and interpretation: Comparative analysis – Common size analysis and trend analysis (including problems)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bCs/>
          <w:sz w:val="24"/>
          <w:szCs w:val="24"/>
        </w:rPr>
        <w:t>Unit–II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b/>
          <w:bCs/>
          <w:sz w:val="24"/>
          <w:szCs w:val="24"/>
        </w:rPr>
        <w:t>Ratio Analysis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Classification, </w:t>
      </w:r>
      <w:r>
        <w:rPr>
          <w:rFonts w:ascii="Times New Roman" w:hAnsi="Times New Roman"/>
          <w:sz w:val="24"/>
          <w:szCs w:val="24"/>
        </w:rPr>
        <w:t>I</w:t>
      </w:r>
      <w:r w:rsidRPr="00191DEE">
        <w:rPr>
          <w:rFonts w:ascii="Times New Roman" w:hAnsi="Times New Roman"/>
          <w:sz w:val="24"/>
          <w:szCs w:val="24"/>
        </w:rPr>
        <w:t xml:space="preserve">mportance and limitations </w:t>
      </w:r>
      <w:r>
        <w:rPr>
          <w:rFonts w:ascii="Times New Roman" w:hAnsi="Times New Roman"/>
          <w:sz w:val="24"/>
          <w:szCs w:val="24"/>
        </w:rPr>
        <w:t>-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Analysis</w:t>
      </w:r>
      <w:r w:rsidRPr="00191DEE">
        <w:rPr>
          <w:rFonts w:ascii="Times New Roman" w:hAnsi="Times New Roman"/>
          <w:sz w:val="24"/>
          <w:szCs w:val="24"/>
        </w:rPr>
        <w:t xml:space="preserve"> and interpretation of </w:t>
      </w:r>
      <w:r>
        <w:rPr>
          <w:rFonts w:ascii="Times New Roman" w:hAnsi="Times New Roman"/>
          <w:sz w:val="24"/>
          <w:szCs w:val="24"/>
        </w:rPr>
        <w:t>A</w:t>
      </w:r>
      <w:r w:rsidRPr="00191DEE">
        <w:rPr>
          <w:rFonts w:ascii="Times New Roman" w:hAnsi="Times New Roman"/>
          <w:sz w:val="24"/>
          <w:szCs w:val="24"/>
        </w:rPr>
        <w:t>ccounting ratios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91DEE">
        <w:rPr>
          <w:rFonts w:ascii="Times New Roman" w:hAnsi="Times New Roman"/>
          <w:sz w:val="24"/>
          <w:szCs w:val="24"/>
        </w:rPr>
        <w:t xml:space="preserve"> Liquidity, profitability, activity and solvency ratios (including problems).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sz w:val="24"/>
          <w:szCs w:val="24"/>
        </w:rPr>
        <w:t> </w:t>
      </w:r>
      <w:r w:rsidRPr="00191DEE">
        <w:rPr>
          <w:rFonts w:ascii="Times New Roman" w:hAnsi="Times New Roman"/>
          <w:b/>
          <w:bCs/>
          <w:sz w:val="24"/>
          <w:szCs w:val="24"/>
        </w:rPr>
        <w:t>Unit–III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b/>
          <w:bCs/>
          <w:sz w:val="24"/>
          <w:szCs w:val="24"/>
        </w:rPr>
        <w:t>Fund Flow Statement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>Concept of fund</w:t>
      </w:r>
      <w:r>
        <w:rPr>
          <w:rFonts w:ascii="Times New Roman" w:hAnsi="Times New Roman"/>
          <w:sz w:val="24"/>
          <w:szCs w:val="24"/>
        </w:rPr>
        <w:t>:</w:t>
      </w:r>
      <w:r w:rsidRPr="00191DEE">
        <w:rPr>
          <w:rFonts w:ascii="Times New Roman" w:hAnsi="Times New Roman"/>
          <w:sz w:val="24"/>
          <w:szCs w:val="24"/>
        </w:rPr>
        <w:t xml:space="preserve"> Preparation of fund</w:t>
      </w:r>
      <w:r>
        <w:rPr>
          <w:rFonts w:ascii="Times New Roman" w:hAnsi="Times New Roman"/>
          <w:sz w:val="24"/>
          <w:szCs w:val="24"/>
        </w:rPr>
        <w:t>s</w:t>
      </w:r>
      <w:r w:rsidRPr="00191DEE">
        <w:rPr>
          <w:rFonts w:ascii="Times New Roman" w:hAnsi="Times New Roman"/>
          <w:sz w:val="24"/>
          <w:szCs w:val="24"/>
        </w:rPr>
        <w:t xml:space="preserve"> flow statement. Uses and limitations of fund</w:t>
      </w:r>
      <w:r>
        <w:rPr>
          <w:rFonts w:ascii="Times New Roman" w:hAnsi="Times New Roman"/>
          <w:sz w:val="24"/>
          <w:szCs w:val="24"/>
        </w:rPr>
        <w:t>s</w:t>
      </w:r>
      <w:r w:rsidRPr="00191DEE">
        <w:rPr>
          <w:rFonts w:ascii="Times New Roman" w:hAnsi="Times New Roman"/>
          <w:sz w:val="24"/>
          <w:szCs w:val="24"/>
        </w:rPr>
        <w:t xml:space="preserve"> flow</w:t>
      </w:r>
      <w:r>
        <w:rPr>
          <w:rFonts w:ascii="Times New Roman" w:hAnsi="Times New Roman"/>
          <w:sz w:val="24"/>
          <w:szCs w:val="24"/>
        </w:rPr>
        <w:t xml:space="preserve"> analysis</w:t>
      </w:r>
      <w:r w:rsidRPr="00191DEE">
        <w:rPr>
          <w:rFonts w:ascii="Times New Roman" w:hAnsi="Times New Roman"/>
          <w:sz w:val="24"/>
          <w:szCs w:val="24"/>
        </w:rPr>
        <w:t xml:space="preserve"> (including problems). 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91DEE">
        <w:rPr>
          <w:rFonts w:ascii="Times New Roman" w:hAnsi="Times New Roman"/>
          <w:b/>
          <w:bCs/>
          <w:sz w:val="24"/>
          <w:szCs w:val="24"/>
        </w:rPr>
        <w:t>Unit–IV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 w:rsidRPr="00191DEE">
        <w:rPr>
          <w:rFonts w:ascii="Times New Roman" w:hAnsi="Times New Roman"/>
          <w:b/>
          <w:bCs/>
          <w:sz w:val="24"/>
          <w:szCs w:val="24"/>
        </w:rPr>
        <w:t xml:space="preserve">Cash </w:t>
      </w:r>
      <w:r>
        <w:rPr>
          <w:rFonts w:ascii="Times New Roman" w:hAnsi="Times New Roman"/>
          <w:b/>
          <w:bCs/>
          <w:sz w:val="24"/>
          <w:szCs w:val="24"/>
        </w:rPr>
        <w:t>F</w:t>
      </w:r>
      <w:r w:rsidRPr="00191DEE">
        <w:rPr>
          <w:rFonts w:ascii="Times New Roman" w:hAnsi="Times New Roman"/>
          <w:b/>
          <w:bCs/>
          <w:sz w:val="24"/>
          <w:szCs w:val="24"/>
        </w:rPr>
        <w:t xml:space="preserve">low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191DEE">
        <w:rPr>
          <w:rFonts w:ascii="Times New Roman" w:hAnsi="Times New Roman"/>
          <w:b/>
          <w:bCs/>
          <w:sz w:val="24"/>
          <w:szCs w:val="24"/>
        </w:rPr>
        <w:t>tatement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DEE">
        <w:rPr>
          <w:rFonts w:ascii="Times New Roman" w:hAnsi="Times New Roman"/>
          <w:sz w:val="24"/>
          <w:szCs w:val="24"/>
        </w:rPr>
        <w:t xml:space="preserve">Concept of cash flow – Preparation of cash flow statement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91DEE">
        <w:rPr>
          <w:rFonts w:ascii="Times New Roman" w:hAnsi="Times New Roman"/>
          <w:sz w:val="24"/>
          <w:szCs w:val="24"/>
        </w:rPr>
        <w:t>Uses and limitations of cash flow analysis</w:t>
      </w:r>
      <w:r>
        <w:rPr>
          <w:rFonts w:ascii="Times New Roman" w:hAnsi="Times New Roman"/>
          <w:sz w:val="24"/>
          <w:szCs w:val="24"/>
        </w:rPr>
        <w:t xml:space="preserve"> (including p</w:t>
      </w:r>
      <w:r w:rsidRPr="00191DEE">
        <w:rPr>
          <w:rFonts w:ascii="Times New Roman" w:hAnsi="Times New Roman"/>
          <w:sz w:val="24"/>
          <w:szCs w:val="24"/>
        </w:rPr>
        <w:t>roblems</w:t>
      </w:r>
      <w:r>
        <w:rPr>
          <w:rFonts w:ascii="Times New Roman" w:hAnsi="Times New Roman"/>
          <w:sz w:val="24"/>
          <w:szCs w:val="24"/>
        </w:rPr>
        <w:t>)</w:t>
      </w:r>
      <w:r w:rsidRPr="00191DEE">
        <w:rPr>
          <w:rFonts w:ascii="Times New Roman" w:hAnsi="Times New Roman"/>
          <w:sz w:val="24"/>
          <w:szCs w:val="24"/>
        </w:rPr>
        <w:t>.</w:t>
      </w: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6348" w:rsidRPr="00191DEE" w:rsidRDefault="00706348" w:rsidP="00706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DEE">
        <w:rPr>
          <w:rFonts w:ascii="Times New Roman" w:hAnsi="Times New Roman"/>
          <w:b/>
          <w:bCs/>
          <w:sz w:val="24"/>
          <w:szCs w:val="24"/>
        </w:rPr>
        <w:t>Unit–V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191DE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  <w:r w:rsidRPr="00191DEE">
        <w:rPr>
          <w:rFonts w:ascii="Times New Roman" w:hAnsi="Times New Roman"/>
          <w:b/>
          <w:sz w:val="24"/>
          <w:szCs w:val="24"/>
        </w:rPr>
        <w:t>reak</w:t>
      </w:r>
      <w:r>
        <w:rPr>
          <w:rFonts w:ascii="Times New Roman" w:hAnsi="Times New Roman"/>
          <w:b/>
          <w:sz w:val="24"/>
          <w:szCs w:val="24"/>
        </w:rPr>
        <w:t>-E</w:t>
      </w:r>
      <w:r w:rsidRPr="00191DEE">
        <w:rPr>
          <w:rFonts w:ascii="Times New Roman" w:hAnsi="Times New Roman"/>
          <w:b/>
          <w:sz w:val="24"/>
          <w:szCs w:val="24"/>
        </w:rPr>
        <w:t xml:space="preserve">ven </w:t>
      </w:r>
      <w:r>
        <w:rPr>
          <w:rFonts w:ascii="Times New Roman" w:hAnsi="Times New Roman"/>
          <w:b/>
          <w:sz w:val="24"/>
          <w:szCs w:val="24"/>
        </w:rPr>
        <w:t>A</w:t>
      </w:r>
      <w:r w:rsidRPr="00191DEE">
        <w:rPr>
          <w:rFonts w:ascii="Times New Roman" w:hAnsi="Times New Roman"/>
          <w:b/>
          <w:sz w:val="24"/>
          <w:szCs w:val="24"/>
        </w:rPr>
        <w:t>nalysis</w:t>
      </w:r>
      <w:r>
        <w:rPr>
          <w:rFonts w:ascii="Times New Roman" w:hAnsi="Times New Roman"/>
          <w:b/>
          <w:sz w:val="24"/>
          <w:szCs w:val="24"/>
        </w:rPr>
        <w:t xml:space="preserve"> and Decision Making: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Calculation of Break-even point - Uses</w:t>
      </w:r>
      <w:r w:rsidRPr="00191DEE">
        <w:rPr>
          <w:rFonts w:ascii="Times New Roman" w:hAnsi="Times New Roman"/>
          <w:sz w:val="24"/>
          <w:szCs w:val="24"/>
        </w:rPr>
        <w:t xml:space="preserve"> and limitations </w:t>
      </w:r>
      <w:r>
        <w:rPr>
          <w:rFonts w:ascii="Times New Roman" w:hAnsi="Times New Roman"/>
          <w:sz w:val="24"/>
          <w:szCs w:val="24"/>
        </w:rPr>
        <w:t>-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191DEE">
        <w:rPr>
          <w:rFonts w:ascii="Times New Roman" w:hAnsi="Times New Roman"/>
          <w:sz w:val="24"/>
          <w:szCs w:val="24"/>
        </w:rPr>
        <w:t>argin of safety – Make</w:t>
      </w:r>
      <w:r>
        <w:rPr>
          <w:rFonts w:ascii="Times New Roman" w:hAnsi="Times New Roman"/>
          <w:sz w:val="24"/>
          <w:szCs w:val="24"/>
        </w:rPr>
        <w:t>/</w:t>
      </w:r>
      <w:r w:rsidRPr="00191DEE">
        <w:rPr>
          <w:rFonts w:ascii="Times New Roman" w:hAnsi="Times New Roman"/>
          <w:sz w:val="24"/>
          <w:szCs w:val="24"/>
        </w:rPr>
        <w:t>Buy Decision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91DEE">
        <w:rPr>
          <w:rFonts w:ascii="Times New Roman" w:hAnsi="Times New Roman"/>
          <w:sz w:val="24"/>
          <w:szCs w:val="24"/>
        </w:rPr>
        <w:t>Lease</w:t>
      </w:r>
      <w:r>
        <w:rPr>
          <w:rFonts w:ascii="Times New Roman" w:hAnsi="Times New Roman"/>
          <w:sz w:val="24"/>
          <w:szCs w:val="24"/>
        </w:rPr>
        <w:t xml:space="preserve">/own </w:t>
      </w:r>
      <w:r w:rsidRPr="00191DEE">
        <w:rPr>
          <w:rFonts w:ascii="Times New Roman" w:hAnsi="Times New Roman"/>
          <w:sz w:val="24"/>
          <w:szCs w:val="24"/>
        </w:rPr>
        <w:t>Decision</w:t>
      </w:r>
      <w:r>
        <w:rPr>
          <w:rFonts w:ascii="Times New Roman" w:hAnsi="Times New Roman"/>
          <w:sz w:val="24"/>
          <w:szCs w:val="24"/>
        </w:rPr>
        <w:t xml:space="preserve"> (including Problems).</w:t>
      </w:r>
      <w:r w:rsidRPr="0019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6348" w:rsidRPr="00191DEE" w:rsidRDefault="00706348" w:rsidP="00706348">
      <w:pPr>
        <w:pStyle w:val="NormalWeb"/>
        <w:spacing w:before="0" w:beforeAutospacing="0" w:after="0" w:afterAutospacing="0"/>
        <w:rPr>
          <w:color w:val="000000"/>
        </w:rPr>
      </w:pPr>
    </w:p>
    <w:p w:rsidR="00706348" w:rsidRPr="00F1758A" w:rsidRDefault="00706348" w:rsidP="00706348">
      <w:pPr>
        <w:pStyle w:val="NormalWeb"/>
        <w:spacing w:before="0" w:beforeAutospacing="0" w:after="0" w:afterAutospacing="0"/>
        <w:rPr>
          <w:b/>
          <w:color w:val="000000"/>
        </w:rPr>
      </w:pPr>
      <w:r w:rsidRPr="00F1758A">
        <w:rPr>
          <w:b/>
          <w:color w:val="000000"/>
        </w:rPr>
        <w:t>References</w:t>
      </w:r>
      <w:r w:rsidRPr="00F1758A">
        <w:rPr>
          <w:b/>
          <w:bCs/>
          <w:color w:val="000000"/>
        </w:rPr>
        <w:t>:</w:t>
      </w:r>
      <w:r w:rsidRPr="00F1758A">
        <w:rPr>
          <w:b/>
          <w:color w:val="000000"/>
        </w:rPr>
        <w:t> 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>S.N.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rFonts w:ascii="Times New Roman" w:hAnsi="Times New Roman"/>
          <w:sz w:val="24"/>
          <w:szCs w:val="24"/>
        </w:rPr>
        <w:t>Maheswari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A36EB">
        <w:rPr>
          <w:rFonts w:ascii="Times New Roman" w:hAnsi="Times New Roman"/>
          <w:sz w:val="24"/>
          <w:szCs w:val="24"/>
        </w:rPr>
        <w:t>A</w:t>
      </w:r>
      <w:proofErr w:type="gramEnd"/>
      <w:r w:rsidRPr="009A36EB">
        <w:rPr>
          <w:rFonts w:ascii="Times New Roman" w:hAnsi="Times New Roman"/>
          <w:sz w:val="24"/>
          <w:szCs w:val="24"/>
        </w:rPr>
        <w:t xml:space="preserve"> Textbook of Accounting for Management, S.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rFonts w:ascii="Times New Roman" w:hAnsi="Times New Roman"/>
          <w:sz w:val="24"/>
          <w:szCs w:val="24"/>
        </w:rPr>
        <w:t>Chand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Publishing, New Delhi.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>I.M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rFonts w:ascii="Times New Roman" w:hAnsi="Times New Roman"/>
          <w:sz w:val="24"/>
          <w:szCs w:val="24"/>
        </w:rPr>
        <w:t>Pandey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, “Management Accounting”,  </w:t>
      </w:r>
      <w:proofErr w:type="spellStart"/>
      <w:r w:rsidRPr="009A36EB">
        <w:rPr>
          <w:rFonts w:ascii="Times New Roman" w:hAnsi="Times New Roman"/>
          <w:sz w:val="24"/>
          <w:szCs w:val="24"/>
        </w:rPr>
        <w:t>Vikas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Publishing House, New Delhi,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A36EB">
        <w:rPr>
          <w:rFonts w:ascii="Times New Roman" w:hAnsi="Times New Roman"/>
          <w:sz w:val="24"/>
          <w:szCs w:val="24"/>
        </w:rPr>
        <w:t>Shashi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 xml:space="preserve">K. Gupta &amp; R.K. </w:t>
      </w:r>
      <w:r>
        <w:rPr>
          <w:rFonts w:ascii="Times New Roman" w:hAnsi="Times New Roman"/>
          <w:sz w:val="24"/>
          <w:szCs w:val="24"/>
        </w:rPr>
        <w:t>S</w:t>
      </w:r>
      <w:r w:rsidRPr="009A36EB">
        <w:rPr>
          <w:rFonts w:ascii="Times New Roman" w:hAnsi="Times New Roman"/>
          <w:sz w:val="24"/>
          <w:szCs w:val="24"/>
        </w:rPr>
        <w:t xml:space="preserve">harma, “Management Accounting: Principles and Practice”, </w:t>
      </w:r>
      <w:proofErr w:type="spellStart"/>
      <w:r w:rsidRPr="009A36EB">
        <w:rPr>
          <w:rStyle w:val="apple-converted-space"/>
          <w:color w:val="000000"/>
          <w:sz w:val="24"/>
          <w:szCs w:val="24"/>
        </w:rPr>
        <w:t>Kalyani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Publishers, Ludhiana.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A36EB">
        <w:rPr>
          <w:rFonts w:ascii="Times New Roman" w:hAnsi="Times New Roman"/>
          <w:sz w:val="24"/>
          <w:szCs w:val="24"/>
        </w:rPr>
        <w:t>Jawahar</w:t>
      </w:r>
      <w:proofErr w:type="spellEnd"/>
      <w:r w:rsidRPr="009A36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6EB">
        <w:rPr>
          <w:rFonts w:ascii="Times New Roman" w:hAnsi="Times New Roman"/>
          <w:sz w:val="24"/>
          <w:szCs w:val="24"/>
        </w:rPr>
        <w:t>Lal</w:t>
      </w:r>
      <w:proofErr w:type="spellEnd"/>
      <w:r w:rsidRPr="009A36EB">
        <w:rPr>
          <w:rFonts w:ascii="Times New Roman" w:hAnsi="Times New Roman"/>
          <w:sz w:val="24"/>
          <w:szCs w:val="24"/>
        </w:rPr>
        <w:t>, Accounting for Management, Himalaya Publishing House, New Delhi.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>Charles T.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rFonts w:ascii="Times New Roman" w:hAnsi="Times New Roman"/>
          <w:sz w:val="24"/>
          <w:szCs w:val="24"/>
        </w:rPr>
        <w:t>Horngren</w:t>
      </w:r>
      <w:proofErr w:type="spellEnd"/>
      <w:r w:rsidRPr="009A36EB">
        <w:rPr>
          <w:rFonts w:ascii="Times New Roman" w:hAnsi="Times New Roman"/>
          <w:sz w:val="24"/>
          <w:szCs w:val="24"/>
        </w:rPr>
        <w:t>,</w:t>
      </w:r>
      <w:r w:rsidRPr="009A36EB">
        <w:rPr>
          <w:rStyle w:val="apple-converted-space"/>
          <w:color w:val="000000"/>
          <w:sz w:val="24"/>
          <w:szCs w:val="24"/>
        </w:rPr>
        <w:t> </w:t>
      </w:r>
      <w:hyperlink r:id="rId5" w:tgtFrame="_blank" w:history="1">
        <w:r w:rsidRPr="009A36EB">
          <w:rPr>
            <w:rStyle w:val="Hyperlink"/>
            <w:rFonts w:ascii="Times New Roman" w:hAnsi="Times New Roman"/>
            <w:color w:val="004B91"/>
            <w:sz w:val="24"/>
            <w:szCs w:val="24"/>
          </w:rPr>
          <w:t>et.al</w:t>
        </w:r>
      </w:hyperlink>
      <w:r w:rsidRPr="009A36EB">
        <w:rPr>
          <w:rFonts w:ascii="Times New Roman" w:hAnsi="Times New Roman"/>
          <w:sz w:val="24"/>
          <w:szCs w:val="24"/>
        </w:rPr>
        <w:t xml:space="preserve">, “Introduction to Management Accounting” Person </w:t>
      </w:r>
      <w:proofErr w:type="spellStart"/>
      <w:r w:rsidRPr="009A36EB">
        <w:rPr>
          <w:rFonts w:ascii="Times New Roman" w:hAnsi="Times New Roman"/>
          <w:sz w:val="24"/>
          <w:szCs w:val="24"/>
        </w:rPr>
        <w:t>EducationIndia</w:t>
      </w:r>
      <w:proofErr w:type="spellEnd"/>
      <w:r w:rsidRPr="009A36EB">
        <w:rPr>
          <w:rFonts w:ascii="Times New Roman" w:hAnsi="Times New Roman"/>
          <w:sz w:val="24"/>
          <w:szCs w:val="24"/>
        </w:rPr>
        <w:t>, New Delhi, 2002.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>Murthy &amp;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rFonts w:ascii="Times New Roman" w:hAnsi="Times New Roman"/>
          <w:sz w:val="24"/>
          <w:szCs w:val="24"/>
        </w:rPr>
        <w:t>Guruswamy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–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Management Accounting, Tata McGraw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Hill, New Delhi.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>Dr.</w:t>
      </w:r>
      <w:r w:rsidRPr="009A36EB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9A36EB">
        <w:rPr>
          <w:rFonts w:ascii="Times New Roman" w:hAnsi="Times New Roman"/>
          <w:sz w:val="24"/>
          <w:szCs w:val="24"/>
        </w:rPr>
        <w:t>Kulsreshtha</w:t>
      </w:r>
      <w:proofErr w:type="spellEnd"/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&amp; Gupta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–</w:t>
      </w:r>
      <w:r w:rsidRPr="009A36EB">
        <w:rPr>
          <w:rStyle w:val="apple-converted-space"/>
          <w:color w:val="000000"/>
          <w:sz w:val="24"/>
          <w:szCs w:val="24"/>
        </w:rPr>
        <w:t> </w:t>
      </w:r>
      <w:r w:rsidRPr="009A36EB">
        <w:rPr>
          <w:rFonts w:ascii="Times New Roman" w:hAnsi="Times New Roman"/>
          <w:sz w:val="24"/>
          <w:szCs w:val="24"/>
        </w:rPr>
        <w:t>Practical problems in Management Accounting.</w:t>
      </w:r>
    </w:p>
    <w:p w:rsidR="00706348" w:rsidRPr="009A36EB" w:rsidRDefault="00706348" w:rsidP="0070634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36EB">
        <w:rPr>
          <w:rFonts w:ascii="Times New Roman" w:hAnsi="Times New Roman"/>
          <w:sz w:val="24"/>
          <w:szCs w:val="24"/>
        </w:rPr>
        <w:t>Bhattacharya</w:t>
      </w:r>
      <w:r w:rsidRPr="009A36EB">
        <w:rPr>
          <w:rStyle w:val="apple-converted-space"/>
          <w:color w:val="000000"/>
          <w:sz w:val="24"/>
          <w:szCs w:val="24"/>
        </w:rPr>
        <w:t>, D., “</w:t>
      </w:r>
      <w:r w:rsidRPr="009A36EB">
        <w:rPr>
          <w:rFonts w:ascii="Times New Roman" w:hAnsi="Times New Roman"/>
          <w:sz w:val="24"/>
          <w:szCs w:val="24"/>
        </w:rPr>
        <w:t xml:space="preserve">Management Accounting”, Pearson Education India, New Delhi. </w:t>
      </w:r>
    </w:p>
    <w:p w:rsidR="00453E16" w:rsidRPr="00017997" w:rsidRDefault="00706348" w:rsidP="00706348">
      <w:pPr>
        <w:pStyle w:val="ListParagraph"/>
        <w:numPr>
          <w:ilvl w:val="0"/>
          <w:numId w:val="2"/>
        </w:numPr>
      </w:pPr>
      <w:r w:rsidRPr="00C455ED">
        <w:rPr>
          <w:rFonts w:ascii="Times New Roman" w:hAnsi="Times New Roman"/>
          <w:sz w:val="24"/>
          <w:szCs w:val="24"/>
        </w:rPr>
        <w:t>S.P. Gupta</w:t>
      </w:r>
      <w:r w:rsidRPr="00C455ED">
        <w:rPr>
          <w:rStyle w:val="apple-converted-space"/>
          <w:color w:val="000000"/>
          <w:sz w:val="24"/>
          <w:szCs w:val="24"/>
        </w:rPr>
        <w:t> </w:t>
      </w:r>
      <w:r w:rsidRPr="00C455ED">
        <w:rPr>
          <w:rFonts w:ascii="Times New Roman" w:hAnsi="Times New Roman"/>
          <w:sz w:val="24"/>
          <w:szCs w:val="24"/>
        </w:rPr>
        <w:t>–</w:t>
      </w:r>
      <w:r w:rsidRPr="00C455ED">
        <w:rPr>
          <w:rStyle w:val="apple-converted-space"/>
          <w:color w:val="000000"/>
          <w:sz w:val="24"/>
          <w:szCs w:val="24"/>
        </w:rPr>
        <w:t> </w:t>
      </w:r>
      <w:r w:rsidRPr="00C455ED">
        <w:rPr>
          <w:rFonts w:ascii="Times New Roman" w:hAnsi="Times New Roman"/>
          <w:sz w:val="24"/>
          <w:szCs w:val="24"/>
        </w:rPr>
        <w:t>Management Accounting, S.</w:t>
      </w:r>
      <w:r w:rsidRPr="00C455ED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C455ED">
        <w:rPr>
          <w:rFonts w:ascii="Times New Roman" w:hAnsi="Times New Roman"/>
          <w:sz w:val="24"/>
          <w:szCs w:val="24"/>
        </w:rPr>
        <w:t>Chand</w:t>
      </w:r>
      <w:proofErr w:type="spellEnd"/>
      <w:r w:rsidRPr="00C455ED">
        <w:rPr>
          <w:rStyle w:val="apple-converted-space"/>
          <w:color w:val="000000"/>
          <w:sz w:val="24"/>
          <w:szCs w:val="24"/>
        </w:rPr>
        <w:t> </w:t>
      </w:r>
      <w:r w:rsidRPr="00C455ED">
        <w:rPr>
          <w:rFonts w:ascii="Times New Roman" w:hAnsi="Times New Roman"/>
          <w:sz w:val="24"/>
          <w:szCs w:val="24"/>
        </w:rPr>
        <w:t>Publishing, New Delhi.</w:t>
      </w:r>
    </w:p>
    <w:p w:rsidR="00017997" w:rsidRDefault="00017997" w:rsidP="00017997">
      <w:pPr>
        <w:pStyle w:val="ListParagraph"/>
        <w:rPr>
          <w:rFonts w:ascii="Times New Roman" w:hAnsi="Times New Roman"/>
          <w:sz w:val="24"/>
          <w:szCs w:val="24"/>
        </w:rPr>
      </w:pPr>
    </w:p>
    <w:p w:rsidR="00017997" w:rsidRPr="00340C75" w:rsidRDefault="00017997" w:rsidP="0001799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Dr.V.S.KRISHNA GOVT.DEGREE </w:t>
      </w:r>
      <w:proofErr w:type="gramStart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COLLEGE(</w:t>
      </w:r>
      <w:proofErr w:type="gramEnd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/>
          <w:b/>
          <w:bCs/>
          <w:sz w:val="24"/>
          <w:szCs w:val="24"/>
        </w:rPr>
        <w:t>NAAC Re-Accredited A Grade Institution</w:t>
      </w:r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017997" w:rsidRPr="00D873BA" w:rsidRDefault="00017997" w:rsidP="00017997">
      <w:pPr>
        <w:spacing w:after="0"/>
        <w:jc w:val="center"/>
        <w:rPr>
          <w:rFonts w:ascii="Times New Roman" w:hAnsi="Times New Roman"/>
          <w:b/>
        </w:rPr>
      </w:pPr>
      <w:r w:rsidRPr="00D873BA">
        <w:rPr>
          <w:rFonts w:ascii="Times New Roman" w:hAnsi="Times New Roman"/>
          <w:b/>
        </w:rPr>
        <w:t>B.Com II</w:t>
      </w:r>
      <w:r>
        <w:rPr>
          <w:rFonts w:ascii="Times New Roman" w:hAnsi="Times New Roman"/>
          <w:b/>
        </w:rPr>
        <w:t xml:space="preserve">I </w:t>
      </w:r>
      <w:r w:rsidRPr="00D873BA">
        <w:rPr>
          <w:rFonts w:ascii="Times New Roman" w:hAnsi="Times New Roman"/>
          <w:b/>
        </w:rPr>
        <w:t xml:space="preserve">YEAR (CBCS) SYLLABUS FOR THE ACADEMIC YEAR </w:t>
      </w:r>
      <w:r>
        <w:rPr>
          <w:rFonts w:ascii="Times New Roman" w:hAnsi="Times New Roman"/>
          <w:b/>
        </w:rPr>
        <w:t>2019-20</w:t>
      </w:r>
    </w:p>
    <w:p w:rsidR="00017997" w:rsidRDefault="00017997" w:rsidP="00017997">
      <w:pPr>
        <w:pStyle w:val="NoSpacing"/>
        <w:jc w:val="center"/>
        <w:rPr>
          <w:b/>
        </w:rPr>
      </w:pPr>
    </w:p>
    <w:p w:rsidR="00017997" w:rsidRDefault="00017997" w:rsidP="00017997">
      <w:pPr>
        <w:pStyle w:val="NoSpacing"/>
        <w:jc w:val="center"/>
        <w:rPr>
          <w:b/>
        </w:rPr>
      </w:pPr>
      <w:r>
        <w:rPr>
          <w:b/>
        </w:rPr>
        <w:t>SEMESTER – VI</w:t>
      </w:r>
    </w:p>
    <w:p w:rsidR="00017997" w:rsidRDefault="00017997" w:rsidP="0001799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Financial Services </w:t>
      </w:r>
    </w:p>
    <w:p w:rsidR="00017997" w:rsidRDefault="00017997" w:rsidP="00017997">
      <w:pPr>
        <w:pStyle w:val="NoSpacing"/>
        <w:jc w:val="center"/>
        <w:rPr>
          <w:b/>
        </w:rPr>
      </w:pPr>
    </w:p>
    <w:p w:rsidR="00017997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CREDITS: 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Max. Marks: 100</w:t>
      </w:r>
    </w:p>
    <w:p w:rsidR="00017997" w:rsidRDefault="00017997" w:rsidP="0001799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P.P.W:  6 </w:t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                                                                             </w:t>
      </w:r>
      <w:r>
        <w:rPr>
          <w:rFonts w:cs="Calibri"/>
          <w:b/>
        </w:rPr>
        <w:tab/>
        <w:t xml:space="preserve">  </w:t>
      </w:r>
      <w:r>
        <w:rPr>
          <w:rFonts w:cs="Calibri"/>
          <w:b/>
          <w:sz w:val="24"/>
        </w:rPr>
        <w:t>External Exams: 60</w:t>
      </w:r>
    </w:p>
    <w:p w:rsidR="00017997" w:rsidRDefault="00017997" w:rsidP="00017997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 Internal Session: 40</w:t>
      </w:r>
    </w:p>
    <w:p w:rsidR="00017997" w:rsidRPr="00D97805" w:rsidRDefault="00017997" w:rsidP="0001799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17997" w:rsidRPr="00D97805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805">
        <w:rPr>
          <w:rFonts w:ascii="Times New Roman" w:eastAsia="Times New Roman" w:hAnsi="Times New Roman"/>
          <w:b/>
          <w:sz w:val="24"/>
          <w:szCs w:val="24"/>
        </w:rPr>
        <w:t>Unit-I: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97805">
        <w:rPr>
          <w:rFonts w:ascii="Times New Roman" w:eastAsia="Times New Roman" w:hAnsi="Times New Roman"/>
          <w:b/>
          <w:sz w:val="24"/>
          <w:szCs w:val="24"/>
        </w:rPr>
        <w:t>Financial Services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: Role of Financial Services - </w:t>
      </w:r>
      <w:r w:rsidRPr="00D97805">
        <w:rPr>
          <w:rFonts w:ascii="Times New Roman" w:hAnsi="Times New Roman"/>
          <w:sz w:val="24"/>
          <w:szCs w:val="24"/>
        </w:rPr>
        <w:t>Banking and Non Banking Companies – Activities of Non Banking Finance Companies- Fund Based Activities - Fee Based Activities .</w:t>
      </w:r>
    </w:p>
    <w:p w:rsidR="00017997" w:rsidRPr="00D97805" w:rsidRDefault="00017997" w:rsidP="000179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9780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17997" w:rsidRPr="00D97805" w:rsidRDefault="00017997" w:rsidP="000179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97805">
        <w:rPr>
          <w:rFonts w:ascii="Times New Roman" w:eastAsia="Times New Roman" w:hAnsi="Times New Roman"/>
          <w:b/>
          <w:sz w:val="24"/>
          <w:szCs w:val="24"/>
        </w:rPr>
        <w:t>Unit-II: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97805">
        <w:rPr>
          <w:rFonts w:ascii="Times New Roman" w:hAnsi="Times New Roman"/>
          <w:b/>
          <w:sz w:val="24"/>
          <w:szCs w:val="24"/>
        </w:rPr>
        <w:t xml:space="preserve">Merchant Banking Services: </w:t>
      </w:r>
      <w:r w:rsidRPr="00D97805">
        <w:rPr>
          <w:rFonts w:ascii="Times New Roman" w:hAnsi="Times New Roman"/>
          <w:sz w:val="24"/>
          <w:szCs w:val="24"/>
        </w:rPr>
        <w:t>Scope and importance of merchant banking services - Venture Capital - Securitization</w:t>
      </w:r>
      <w:r w:rsidRPr="00D97805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D97805">
        <w:rPr>
          <w:rFonts w:ascii="Times New Roman" w:hAnsi="Times New Roman"/>
          <w:sz w:val="24"/>
          <w:szCs w:val="24"/>
        </w:rPr>
        <w:t>Demat</w:t>
      </w:r>
      <w:proofErr w:type="spellEnd"/>
      <w:r w:rsidRPr="00D97805">
        <w:rPr>
          <w:rFonts w:ascii="Times New Roman" w:hAnsi="Times New Roman"/>
          <w:sz w:val="24"/>
          <w:szCs w:val="24"/>
        </w:rPr>
        <w:t xml:space="preserve"> services - Commercial Paper. </w:t>
      </w:r>
    </w:p>
    <w:p w:rsidR="00017997" w:rsidRPr="00D97805" w:rsidRDefault="00017997" w:rsidP="000179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17997" w:rsidRPr="00D97805" w:rsidRDefault="00017997" w:rsidP="000179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97805">
        <w:rPr>
          <w:rFonts w:ascii="Times New Roman" w:eastAsia="Times New Roman" w:hAnsi="Times New Roman"/>
          <w:b/>
          <w:sz w:val="24"/>
          <w:szCs w:val="24"/>
        </w:rPr>
        <w:t>Unit-III: Leasing and Hire-Purchase: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97805">
        <w:rPr>
          <w:rFonts w:ascii="Times New Roman" w:hAnsi="Times New Roman"/>
          <w:sz w:val="24"/>
          <w:szCs w:val="24"/>
        </w:rPr>
        <w:t>Types of Lease, Documentation and Legal aspects – Fixation of Rentals and Evaluation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 - Hire Purchasing- Securitization of debts - </w:t>
      </w:r>
      <w:r>
        <w:rPr>
          <w:rFonts w:ascii="Times New Roman" w:eastAsia="Times New Roman" w:hAnsi="Times New Roman"/>
          <w:sz w:val="24"/>
          <w:szCs w:val="24"/>
        </w:rPr>
        <w:t>H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ouse Finance.  </w:t>
      </w:r>
    </w:p>
    <w:p w:rsidR="00017997" w:rsidRPr="00D97805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97" w:rsidRPr="00D97805" w:rsidRDefault="00017997" w:rsidP="00017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7805">
        <w:rPr>
          <w:rFonts w:ascii="Times New Roman" w:hAnsi="Times New Roman"/>
          <w:b/>
          <w:sz w:val="24"/>
          <w:szCs w:val="24"/>
        </w:rPr>
        <w:t>Unit-I</w:t>
      </w:r>
      <w:r>
        <w:rPr>
          <w:rFonts w:ascii="Times New Roman" w:hAnsi="Times New Roman"/>
          <w:b/>
          <w:sz w:val="24"/>
          <w:szCs w:val="24"/>
        </w:rPr>
        <w:t>V</w:t>
      </w:r>
      <w:r w:rsidRPr="00D97805">
        <w:rPr>
          <w:rFonts w:ascii="Times New Roman" w:hAnsi="Times New Roman"/>
          <w:sz w:val="24"/>
          <w:szCs w:val="24"/>
        </w:rPr>
        <w:t xml:space="preserve">: </w:t>
      </w:r>
      <w:r w:rsidRPr="00D97805">
        <w:rPr>
          <w:rFonts w:ascii="Times New Roman" w:hAnsi="Times New Roman"/>
          <w:b/>
          <w:sz w:val="24"/>
          <w:szCs w:val="24"/>
        </w:rPr>
        <w:t>Credit Rating</w:t>
      </w:r>
      <w:r w:rsidRPr="00D97805">
        <w:rPr>
          <w:rFonts w:ascii="Times New Roman" w:hAnsi="Times New Roman"/>
          <w:sz w:val="24"/>
          <w:szCs w:val="24"/>
        </w:rPr>
        <w:t xml:space="preserve">: Purpose – Types – Credit </w:t>
      </w:r>
      <w:r>
        <w:rPr>
          <w:rFonts w:ascii="Times New Roman" w:hAnsi="Times New Roman"/>
          <w:sz w:val="24"/>
          <w:szCs w:val="24"/>
        </w:rPr>
        <w:t>R</w:t>
      </w:r>
      <w:r w:rsidRPr="00D97805">
        <w:rPr>
          <w:rFonts w:ascii="Times New Roman" w:hAnsi="Times New Roman"/>
          <w:sz w:val="24"/>
          <w:szCs w:val="24"/>
        </w:rPr>
        <w:t xml:space="preserve">ating </w:t>
      </w:r>
      <w:r>
        <w:rPr>
          <w:rFonts w:ascii="Times New Roman" w:hAnsi="Times New Roman"/>
          <w:sz w:val="24"/>
          <w:szCs w:val="24"/>
        </w:rPr>
        <w:t>S</w:t>
      </w:r>
      <w:r w:rsidRPr="00D97805">
        <w:rPr>
          <w:rFonts w:ascii="Times New Roman" w:hAnsi="Times New Roman"/>
          <w:sz w:val="24"/>
          <w:szCs w:val="24"/>
        </w:rPr>
        <w:t>ymbols – Agencies: CRISIL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D97805">
        <w:rPr>
          <w:rFonts w:ascii="Times New Roman" w:hAnsi="Times New Roman"/>
          <w:sz w:val="24"/>
          <w:szCs w:val="24"/>
        </w:rPr>
        <w:t xml:space="preserve"> CARE – Equity </w:t>
      </w:r>
      <w:r>
        <w:rPr>
          <w:rFonts w:ascii="Times New Roman" w:hAnsi="Times New Roman"/>
          <w:sz w:val="24"/>
          <w:szCs w:val="24"/>
        </w:rPr>
        <w:t>A</w:t>
      </w:r>
      <w:r w:rsidRPr="00D97805">
        <w:rPr>
          <w:rFonts w:ascii="Times New Roman" w:hAnsi="Times New Roman"/>
          <w:sz w:val="24"/>
          <w:szCs w:val="24"/>
        </w:rPr>
        <w:t>ssessment vs.  Grading – Mutual funds.</w:t>
      </w:r>
      <w:r w:rsidRPr="00D97805">
        <w:rPr>
          <w:rFonts w:ascii="Times New Roman" w:hAnsi="Times New Roman"/>
          <w:b/>
          <w:sz w:val="24"/>
          <w:szCs w:val="24"/>
        </w:rPr>
        <w:t xml:space="preserve"> </w:t>
      </w:r>
    </w:p>
    <w:p w:rsidR="00017997" w:rsidRPr="00D97805" w:rsidRDefault="00017997" w:rsidP="000179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7997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805">
        <w:rPr>
          <w:rFonts w:ascii="Times New Roman" w:eastAsia="Times New Roman" w:hAnsi="Times New Roman"/>
          <w:b/>
          <w:sz w:val="24"/>
          <w:szCs w:val="24"/>
        </w:rPr>
        <w:t>Unit-V:</w:t>
      </w:r>
      <w:r w:rsidRPr="00D978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97805">
        <w:rPr>
          <w:rFonts w:ascii="Times New Roman" w:hAnsi="Times New Roman"/>
          <w:b/>
          <w:sz w:val="24"/>
          <w:szCs w:val="24"/>
        </w:rPr>
        <w:t xml:space="preserve">Other Financial Services: </w:t>
      </w:r>
      <w:r w:rsidRPr="00D97805">
        <w:rPr>
          <w:rFonts w:ascii="Times New Roman" w:hAnsi="Times New Roman"/>
          <w:sz w:val="24"/>
          <w:szCs w:val="24"/>
        </w:rPr>
        <w:t xml:space="preserve">Factoring and </w:t>
      </w:r>
      <w:proofErr w:type="spellStart"/>
      <w:r w:rsidRPr="00D97805">
        <w:rPr>
          <w:rFonts w:ascii="Times New Roman" w:hAnsi="Times New Roman"/>
          <w:sz w:val="24"/>
          <w:szCs w:val="24"/>
        </w:rPr>
        <w:t>Forfaeiting</w:t>
      </w:r>
      <w:proofErr w:type="spellEnd"/>
      <w:r w:rsidRPr="00D97805">
        <w:rPr>
          <w:rFonts w:ascii="Times New Roman" w:hAnsi="Times New Roman"/>
          <w:b/>
          <w:sz w:val="24"/>
          <w:szCs w:val="24"/>
        </w:rPr>
        <w:t xml:space="preserve"> - </w:t>
      </w:r>
      <w:r w:rsidRPr="00D97805">
        <w:rPr>
          <w:rFonts w:ascii="Times New Roman" w:hAnsi="Times New Roman"/>
          <w:sz w:val="24"/>
          <w:szCs w:val="24"/>
        </w:rPr>
        <w:t>Procedural and financial aspects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97805">
        <w:rPr>
          <w:rFonts w:ascii="Times New Roman" w:hAnsi="Times New Roman"/>
          <w:sz w:val="24"/>
          <w:szCs w:val="24"/>
        </w:rPr>
        <w:t>Installment System - Credit Cards - Central</w:t>
      </w:r>
      <w:r>
        <w:rPr>
          <w:rFonts w:ascii="Times New Roman" w:hAnsi="Times New Roman"/>
          <w:sz w:val="24"/>
          <w:szCs w:val="24"/>
        </w:rPr>
        <w:t xml:space="preserve"> Depository Systems: NSDL, CSDL. </w:t>
      </w:r>
    </w:p>
    <w:p w:rsidR="00017997" w:rsidRDefault="00017997" w:rsidP="000179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17997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References:</w:t>
      </w:r>
    </w:p>
    <w:p w:rsidR="00017997" w:rsidRDefault="00017997" w:rsidP="0001799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B. </w:t>
      </w:r>
      <w:proofErr w:type="spellStart"/>
      <w:r>
        <w:rPr>
          <w:rFonts w:ascii="Times New Roman" w:hAnsi="Times New Roman"/>
          <w:sz w:val="24"/>
          <w:szCs w:val="24"/>
        </w:rPr>
        <w:t>Santhanam</w:t>
      </w:r>
      <w:proofErr w:type="spellEnd"/>
      <w:r>
        <w:rPr>
          <w:rFonts w:ascii="Times New Roman" w:hAnsi="Times New Roman"/>
          <w:sz w:val="24"/>
          <w:szCs w:val="24"/>
        </w:rPr>
        <w:t xml:space="preserve">, Financial Services, </w:t>
      </w:r>
      <w:proofErr w:type="spellStart"/>
      <w:r>
        <w:rPr>
          <w:rFonts w:ascii="Times New Roman" w:hAnsi="Times New Roman"/>
          <w:sz w:val="24"/>
          <w:szCs w:val="24"/>
        </w:rPr>
        <w:t>Margham</w:t>
      </w:r>
      <w:proofErr w:type="spellEnd"/>
      <w:r>
        <w:rPr>
          <w:rFonts w:ascii="Times New Roman" w:hAnsi="Times New Roman"/>
          <w:sz w:val="24"/>
          <w:szCs w:val="24"/>
        </w:rPr>
        <w:t xml:space="preserve"> Publication, Chennai. </w:t>
      </w:r>
    </w:p>
    <w:p w:rsidR="00017997" w:rsidRDefault="00017997" w:rsidP="00017997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2.M.Y</w:t>
      </w:r>
      <w:proofErr w:type="gramEnd"/>
      <w:r>
        <w:rPr>
          <w:rFonts w:ascii="Times New Roman" w:hAnsi="Times New Roman"/>
          <w:sz w:val="24"/>
          <w:szCs w:val="24"/>
        </w:rPr>
        <w:t xml:space="preserve">. Khan, Financial Services, Tata McGraw – Hill, New Delhi. </w:t>
      </w:r>
    </w:p>
    <w:p w:rsidR="00017997" w:rsidRDefault="00017997" w:rsidP="0001799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Machendra</w:t>
      </w:r>
      <w:proofErr w:type="spellEnd"/>
      <w:r>
        <w:rPr>
          <w:rFonts w:ascii="Times New Roman" w:hAnsi="Times New Roman"/>
          <w:sz w:val="24"/>
          <w:szCs w:val="24"/>
        </w:rPr>
        <w:t xml:space="preserve"> Raja, Financial Services, </w:t>
      </w:r>
      <w:proofErr w:type="spellStart"/>
      <w:r>
        <w:rPr>
          <w:rFonts w:ascii="Times New Roman" w:hAnsi="Times New Roman"/>
          <w:sz w:val="24"/>
          <w:szCs w:val="24"/>
        </w:rPr>
        <w:t>S.Chand</w:t>
      </w:r>
      <w:proofErr w:type="spellEnd"/>
      <w:r>
        <w:rPr>
          <w:rFonts w:ascii="Times New Roman" w:hAnsi="Times New Roman"/>
          <w:sz w:val="24"/>
          <w:szCs w:val="24"/>
        </w:rPr>
        <w:t xml:space="preserve"> Publishers, New Delhi. </w:t>
      </w:r>
    </w:p>
    <w:p w:rsidR="00017997" w:rsidRDefault="00017997" w:rsidP="0001799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4. V. A.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Avdhani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Marketing of Financial Services.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17997" w:rsidRPr="000936AC" w:rsidRDefault="00017997" w:rsidP="0001799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spellStart"/>
      <w:r w:rsidRPr="000936AC">
        <w:rPr>
          <w:rFonts w:ascii="Times New Roman" w:hAnsi="Times New Roman"/>
          <w:sz w:val="24"/>
          <w:szCs w:val="24"/>
        </w:rPr>
        <w:t>Machiraji</w:t>
      </w:r>
      <w:proofErr w:type="spellEnd"/>
      <w:r w:rsidRPr="000936AC">
        <w:rPr>
          <w:rFonts w:ascii="Times New Roman" w:hAnsi="Times New Roman"/>
          <w:sz w:val="24"/>
          <w:szCs w:val="24"/>
        </w:rPr>
        <w:t xml:space="preserve">, “Indian Financial System”, </w:t>
      </w:r>
      <w:proofErr w:type="spellStart"/>
      <w:r w:rsidRPr="000936AC">
        <w:rPr>
          <w:rFonts w:ascii="Times New Roman" w:hAnsi="Times New Roman"/>
          <w:sz w:val="24"/>
          <w:szCs w:val="24"/>
        </w:rPr>
        <w:t>Vikas</w:t>
      </w:r>
      <w:proofErr w:type="spellEnd"/>
      <w:r w:rsidRPr="000936AC">
        <w:rPr>
          <w:rFonts w:ascii="Times New Roman" w:hAnsi="Times New Roman"/>
          <w:sz w:val="24"/>
          <w:szCs w:val="24"/>
        </w:rPr>
        <w:t xml:space="preserve"> Publishers. </w:t>
      </w:r>
    </w:p>
    <w:p w:rsidR="00017997" w:rsidRPr="000936AC" w:rsidRDefault="00017997" w:rsidP="000179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Sandeep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Goel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, Financial Services, PHI Learning.</w:t>
      </w:r>
    </w:p>
    <w:p w:rsidR="00017997" w:rsidRPr="000936AC" w:rsidRDefault="00017997" w:rsidP="000179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</w:t>
      </w:r>
      <w:r w:rsidRPr="000936AC">
        <w:rPr>
          <w:rFonts w:ascii="Times New Roman" w:hAnsi="Times New Roman"/>
          <w:sz w:val="24"/>
          <w:szCs w:val="24"/>
        </w:rPr>
        <w:t xml:space="preserve">. L.M. </w:t>
      </w:r>
      <w:proofErr w:type="spellStart"/>
      <w:r w:rsidRPr="000936AC">
        <w:rPr>
          <w:rFonts w:ascii="Times New Roman" w:hAnsi="Times New Roman"/>
          <w:sz w:val="24"/>
          <w:szCs w:val="24"/>
        </w:rPr>
        <w:t>Bhole</w:t>
      </w:r>
      <w:proofErr w:type="spellEnd"/>
      <w:r w:rsidRPr="000936AC">
        <w:rPr>
          <w:rFonts w:ascii="Times New Roman" w:hAnsi="Times New Roman"/>
          <w:sz w:val="24"/>
          <w:szCs w:val="24"/>
        </w:rPr>
        <w:t>, Financial Institutions and Markets, Tata McGraw Hill.</w:t>
      </w:r>
      <w:proofErr w:type="gramEnd"/>
      <w:r w:rsidRPr="000936AC">
        <w:rPr>
          <w:rFonts w:ascii="Times New Roman" w:hAnsi="Times New Roman"/>
          <w:sz w:val="24"/>
          <w:szCs w:val="24"/>
        </w:rPr>
        <w:t xml:space="preserve"> </w:t>
      </w:r>
    </w:p>
    <w:p w:rsidR="00017997" w:rsidRDefault="00017997" w:rsidP="000179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0936AC">
        <w:rPr>
          <w:rFonts w:ascii="Times New Roman" w:hAnsi="Times New Roman"/>
          <w:sz w:val="24"/>
          <w:szCs w:val="24"/>
        </w:rPr>
        <w:t>SEBI Guidelines, Bharat Publications, New Delhi.</w:t>
      </w:r>
    </w:p>
    <w:p w:rsidR="00017997" w:rsidRDefault="00017997" w:rsidP="00017997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E608D5">
        <w:rPr>
          <w:rFonts w:ascii="Times New Roman" w:eastAsia="Times New Roman" w:hAnsi="Times New Roman"/>
          <w:color w:val="000000"/>
          <w:sz w:val="24"/>
          <w:szCs w:val="24"/>
        </w:rPr>
        <w:t xml:space="preserve">E. Gordon &amp; H. </w:t>
      </w:r>
      <w:proofErr w:type="spellStart"/>
      <w:r w:rsidRPr="00E608D5">
        <w:rPr>
          <w:rFonts w:ascii="Times New Roman" w:eastAsia="Times New Roman" w:hAnsi="Times New Roman"/>
          <w:color w:val="000000"/>
          <w:sz w:val="24"/>
          <w:szCs w:val="24"/>
        </w:rPr>
        <w:t>Natarajan</w:t>
      </w:r>
      <w:proofErr w:type="spellEnd"/>
      <w:r w:rsidRPr="00E608D5">
        <w:rPr>
          <w:rFonts w:ascii="Times New Roman" w:eastAsia="Times New Roman" w:hAnsi="Times New Roman"/>
          <w:color w:val="000000"/>
          <w:sz w:val="24"/>
          <w:szCs w:val="24"/>
        </w:rPr>
        <w:t xml:space="preserve">, Capital Market in India, </w:t>
      </w:r>
      <w:r w:rsidRPr="00E608D5">
        <w:rPr>
          <w:rFonts w:ascii="Times New Roman" w:eastAsia="Times New Roman" w:hAnsi="Times New Roman"/>
          <w:bCs/>
          <w:color w:val="000000"/>
          <w:sz w:val="24"/>
          <w:szCs w:val="24"/>
        </w:rPr>
        <w:t>Himalaya publishing House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7997" w:rsidRPr="0096555F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Re-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 Institution)</w:t>
      </w:r>
    </w:p>
    <w:p w:rsidR="00017997" w:rsidRPr="00554C41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017997" w:rsidRDefault="00017997" w:rsidP="00017997">
      <w:pPr>
        <w:jc w:val="center"/>
        <w:rPr>
          <w:rFonts w:cs="Calibri"/>
        </w:rPr>
      </w:pPr>
    </w:p>
    <w:p w:rsidR="00017997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QUESTION PAPER SETTER FOR </w:t>
      </w:r>
      <w:r w:rsidRPr="0096555F">
        <w:rPr>
          <w:rFonts w:ascii="Times New Roman" w:hAnsi="Times New Roman"/>
          <w:b/>
          <w:sz w:val="24"/>
          <w:szCs w:val="24"/>
          <w:u w:val="single"/>
        </w:rPr>
        <w:t xml:space="preserve">ALL </w:t>
      </w:r>
    </w:p>
    <w:p w:rsidR="00017997" w:rsidRPr="0096555F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COMMERCE CORE PAPERS</w:t>
      </w:r>
    </w:p>
    <w:p w:rsidR="00017997" w:rsidRPr="0096555F" w:rsidRDefault="00017997" w:rsidP="00017997">
      <w:pPr>
        <w:rPr>
          <w:rFonts w:ascii="Times New Roman" w:hAnsi="Times New Roman"/>
          <w:b/>
          <w:sz w:val="24"/>
        </w:rPr>
      </w:pPr>
    </w:p>
    <w:p w:rsidR="00017997" w:rsidRPr="0096555F" w:rsidRDefault="00017997" w:rsidP="00017997">
      <w:pPr>
        <w:rPr>
          <w:rFonts w:ascii="Times New Roman" w:hAnsi="Times New Roman"/>
          <w:b/>
          <w:sz w:val="24"/>
        </w:rPr>
      </w:pPr>
      <w:r w:rsidRPr="0096555F">
        <w:rPr>
          <w:rFonts w:ascii="Times New Roman" w:hAnsi="Times New Roman"/>
          <w:b/>
          <w:sz w:val="24"/>
        </w:rPr>
        <w:t>Mod</w:t>
      </w:r>
      <w:r>
        <w:rPr>
          <w:rFonts w:ascii="Times New Roman" w:hAnsi="Times New Roman"/>
          <w:b/>
          <w:sz w:val="24"/>
        </w:rPr>
        <w:t xml:space="preserve">el Question Paper for Semester Exam </w:t>
      </w:r>
      <w:r w:rsidRPr="0096555F">
        <w:rPr>
          <w:rFonts w:ascii="Times New Roman" w:hAnsi="Times New Roman"/>
          <w:b/>
          <w:sz w:val="24"/>
        </w:rPr>
        <w:t>(For all Subjects)</w:t>
      </w:r>
    </w:p>
    <w:p w:rsidR="00017997" w:rsidRPr="0096555F" w:rsidRDefault="00017997" w:rsidP="00017997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 xml:space="preserve">Internal Marks for </w:t>
      </w:r>
      <w:r>
        <w:rPr>
          <w:rFonts w:ascii="Times New Roman" w:hAnsi="Times New Roman"/>
          <w:b/>
        </w:rPr>
        <w:t>40</w:t>
      </w:r>
    </w:p>
    <w:p w:rsidR="00017997" w:rsidRDefault="00017997" w:rsidP="00017997">
      <w:pPr>
        <w:rPr>
          <w:rFonts w:ascii="Times New Roman" w:hAnsi="Times New Roman"/>
        </w:rPr>
      </w:pPr>
      <w:proofErr w:type="gramStart"/>
      <w:r w:rsidRPr="0096555F">
        <w:rPr>
          <w:rFonts w:ascii="Times New Roman" w:hAnsi="Times New Roman"/>
        </w:rPr>
        <w:t xml:space="preserve">Consisting of </w:t>
      </w:r>
      <w:r>
        <w:rPr>
          <w:rFonts w:ascii="Times New Roman" w:hAnsi="Times New Roman"/>
        </w:rPr>
        <w:t>2 unit tests carrying 16 marks each and 2 Assignments carrying 4 marks each or as per the instructions to be given by the CCE, AP in this regard.</w:t>
      </w:r>
      <w:proofErr w:type="gramEnd"/>
    </w:p>
    <w:p w:rsidR="00017997" w:rsidRPr="0096555F" w:rsidRDefault="00017997" w:rsidP="00017997">
      <w:pPr>
        <w:rPr>
          <w:rFonts w:ascii="Times New Roman" w:hAnsi="Times New Roman"/>
        </w:rPr>
      </w:pPr>
      <w:r w:rsidRPr="0096555F">
        <w:rPr>
          <w:rFonts w:ascii="Times New Roman" w:hAnsi="Times New Roman"/>
          <w:b/>
        </w:rPr>
        <w:t xml:space="preserve">Semester </w:t>
      </w:r>
      <w:r>
        <w:rPr>
          <w:rFonts w:ascii="Times New Roman" w:hAnsi="Times New Roman"/>
          <w:b/>
        </w:rPr>
        <w:t>60</w:t>
      </w:r>
      <w:r w:rsidRPr="0096555F">
        <w:rPr>
          <w:rFonts w:ascii="Times New Roman" w:hAnsi="Times New Roman"/>
          <w:b/>
        </w:rPr>
        <w:t xml:space="preserve"> marks</w:t>
      </w:r>
    </w:p>
    <w:p w:rsidR="00017997" w:rsidRPr="0096555F" w:rsidRDefault="00017997" w:rsidP="00017997">
      <w:pPr>
        <w:rPr>
          <w:rFonts w:ascii="Times New Roman" w:hAnsi="Times New Roman"/>
        </w:rPr>
      </w:pPr>
      <w:r w:rsidRPr="0096555F">
        <w:rPr>
          <w:rFonts w:ascii="Times New Roman" w:hAnsi="Times New Roman"/>
        </w:rPr>
        <w:t xml:space="preserve">Semester end Exam for </w:t>
      </w:r>
      <w:r>
        <w:rPr>
          <w:rFonts w:ascii="Times New Roman" w:hAnsi="Times New Roman"/>
        </w:rPr>
        <w:t>60</w:t>
      </w:r>
      <w:r w:rsidRPr="0096555F">
        <w:rPr>
          <w:rFonts w:ascii="Times New Roman" w:hAnsi="Times New Roman"/>
        </w:rPr>
        <w:t xml:space="preserve"> marks consisting of </w:t>
      </w:r>
      <w:r>
        <w:rPr>
          <w:rFonts w:ascii="Times New Roman" w:hAnsi="Times New Roman"/>
        </w:rPr>
        <w:t>2 sections namely A, B</w:t>
      </w:r>
      <w:r w:rsidRPr="0096555F">
        <w:rPr>
          <w:rFonts w:ascii="Times New Roman" w:hAnsi="Times New Roman"/>
        </w:rPr>
        <w:t>.</w:t>
      </w:r>
    </w:p>
    <w:p w:rsidR="00017997" w:rsidRPr="0096555F" w:rsidRDefault="00017997" w:rsidP="00017997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Pr="0096555F">
        <w:rPr>
          <w:rFonts w:ascii="Times New Roman" w:hAnsi="Times New Roman"/>
          <w:b/>
        </w:rPr>
        <w:t xml:space="preserve">           (5 X </w:t>
      </w:r>
      <w:r>
        <w:rPr>
          <w:rFonts w:ascii="Times New Roman" w:hAnsi="Times New Roman"/>
          <w:b/>
        </w:rPr>
        <w:t>8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40</w:t>
      </w:r>
      <w:r w:rsidRPr="0096555F">
        <w:rPr>
          <w:rFonts w:ascii="Times New Roman" w:hAnsi="Times New Roman"/>
          <w:b/>
        </w:rPr>
        <w:t xml:space="preserve">Marks) </w:t>
      </w:r>
    </w:p>
    <w:p w:rsidR="00017997" w:rsidRPr="0096555F" w:rsidRDefault="00017997" w:rsidP="00017997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6555F">
        <w:rPr>
          <w:rFonts w:ascii="Times New Roman" w:hAnsi="Times New Roman"/>
        </w:rPr>
        <w:t xml:space="preserve"> Essay type questions (of either or choice) with </w:t>
      </w:r>
      <w:r>
        <w:rPr>
          <w:rFonts w:ascii="Times New Roman" w:hAnsi="Times New Roman"/>
        </w:rPr>
        <w:t>8</w:t>
      </w:r>
      <w:r w:rsidRPr="0096555F">
        <w:rPr>
          <w:rFonts w:ascii="Times New Roman" w:hAnsi="Times New Roman"/>
        </w:rPr>
        <w:t xml:space="preserve"> marks each totaling to 40 marks</w:t>
      </w:r>
    </w:p>
    <w:p w:rsidR="00017997" w:rsidRPr="0096555F" w:rsidRDefault="00017997" w:rsidP="00017997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</w:t>
      </w:r>
      <w:r w:rsidRPr="0096555F">
        <w:rPr>
          <w:rFonts w:ascii="Times New Roman" w:hAnsi="Times New Roman"/>
          <w:b/>
        </w:rPr>
        <w:t xml:space="preserve">           (</w:t>
      </w:r>
      <w:r>
        <w:rPr>
          <w:rFonts w:ascii="Times New Roman" w:hAnsi="Times New Roman"/>
          <w:b/>
        </w:rPr>
        <w:t>5</w:t>
      </w:r>
      <w:r w:rsidRPr="0096555F">
        <w:rPr>
          <w:rFonts w:ascii="Times New Roman" w:hAnsi="Times New Roman"/>
          <w:b/>
        </w:rPr>
        <w:t xml:space="preserve"> X </w:t>
      </w:r>
      <w:r>
        <w:rPr>
          <w:rFonts w:ascii="Times New Roman" w:hAnsi="Times New Roman"/>
          <w:b/>
        </w:rPr>
        <w:t>4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2</w:t>
      </w:r>
      <w:r w:rsidRPr="0096555F">
        <w:rPr>
          <w:rFonts w:ascii="Times New Roman" w:hAnsi="Times New Roman"/>
          <w:b/>
        </w:rPr>
        <w:t>0Marks)</w:t>
      </w:r>
    </w:p>
    <w:p w:rsidR="00017997" w:rsidRPr="0096555F" w:rsidRDefault="00017997" w:rsidP="00017997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6555F">
        <w:rPr>
          <w:rFonts w:ascii="Times New Roman" w:hAnsi="Times New Roman"/>
        </w:rPr>
        <w:t xml:space="preserve">onsisting of any 5 questions out of 8, with </w:t>
      </w:r>
      <w:r>
        <w:rPr>
          <w:rFonts w:ascii="Times New Roman" w:hAnsi="Times New Roman"/>
        </w:rPr>
        <w:t>4</w:t>
      </w:r>
      <w:r w:rsidRPr="0096555F">
        <w:rPr>
          <w:rFonts w:ascii="Times New Roman" w:hAnsi="Times New Roman"/>
        </w:rPr>
        <w:t xml:space="preserve"> marks each totaling to 2</w:t>
      </w:r>
      <w:r>
        <w:rPr>
          <w:rFonts w:ascii="Times New Roman" w:hAnsi="Times New Roman"/>
        </w:rPr>
        <w:t>0</w:t>
      </w:r>
      <w:r w:rsidRPr="0096555F">
        <w:rPr>
          <w:rFonts w:ascii="Times New Roman" w:hAnsi="Times New Roman"/>
        </w:rPr>
        <w:t xml:space="preserve"> marks </w:t>
      </w:r>
    </w:p>
    <w:p w:rsidR="00017997" w:rsidRPr="0096555F" w:rsidRDefault="00017997" w:rsidP="00017997">
      <w:pPr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7997" w:rsidRPr="0096555F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Institution)</w:t>
      </w:r>
    </w:p>
    <w:p w:rsidR="00017997" w:rsidRPr="00554C41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017997" w:rsidRDefault="00017997" w:rsidP="00017997">
      <w:pPr>
        <w:spacing w:after="0"/>
        <w:jc w:val="center"/>
      </w:pPr>
      <w:r>
        <w:rPr>
          <w:rFonts w:ascii="Times New Roman" w:hAnsi="Times New Roman"/>
          <w:b/>
          <w:bCs/>
          <w:sz w:val="24"/>
        </w:rPr>
        <w:t>III BCOM, SEMESTER –VI</w:t>
      </w:r>
    </w:p>
    <w:p w:rsidR="00017997" w:rsidRDefault="00017997" w:rsidP="0001799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Financial Services -VI</w:t>
      </w:r>
    </w:p>
    <w:p w:rsidR="00017997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7997" w:rsidRPr="0096555F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PAPER SETTER </w:t>
      </w:r>
    </w:p>
    <w:p w:rsidR="00017997" w:rsidRDefault="00017997" w:rsidP="0001799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Time: 3 Hrs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Max. Marks: 60</w:t>
      </w:r>
    </w:p>
    <w:p w:rsidR="00017997" w:rsidRDefault="00017997" w:rsidP="00017997">
      <w:pPr>
        <w:rPr>
          <w:rFonts w:ascii="Times New Roman" w:hAnsi="Times New Roman"/>
          <w:b/>
          <w:bCs/>
          <w:sz w:val="24"/>
        </w:rPr>
      </w:pPr>
    </w:p>
    <w:tbl>
      <w:tblPr>
        <w:tblStyle w:val="TableGrid"/>
        <w:tblW w:w="7179" w:type="dxa"/>
        <w:tblInd w:w="1027" w:type="dxa"/>
        <w:tblLook w:val="04A0"/>
      </w:tblPr>
      <w:tblGrid>
        <w:gridCol w:w="1736"/>
        <w:gridCol w:w="1875"/>
        <w:gridCol w:w="1875"/>
        <w:gridCol w:w="1693"/>
      </w:tblGrid>
      <w:tr w:rsidR="00017997" w:rsidTr="00963A7D">
        <w:trPr>
          <w:trHeight w:val="1110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No. of Units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Long Questions   ( 8M 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Short Questions    ( 4M 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No. Questions</w:t>
            </w:r>
          </w:p>
        </w:tc>
      </w:tr>
      <w:tr w:rsidR="00017997" w:rsidTr="00963A7D">
        <w:trPr>
          <w:trHeight w:val="681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Unit-I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17997" w:rsidTr="00963A7D">
        <w:trPr>
          <w:trHeight w:val="864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17997" w:rsidTr="00963A7D">
        <w:trPr>
          <w:trHeight w:val="785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17997" w:rsidTr="00963A7D">
        <w:trPr>
          <w:trHeight w:val="943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-IV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17997" w:rsidTr="00963A7D">
        <w:trPr>
          <w:trHeight w:val="943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-V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17997" w:rsidTr="00963A7D">
        <w:trPr>
          <w:trHeight w:val="1022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Marks (with internal Choice)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</w:rPr>
        <w:t>:</w:t>
      </w:r>
    </w:p>
    <w:p w:rsidR="00017997" w:rsidRDefault="00017997" w:rsidP="0001799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question paper setters are requested to add here to the above format given in the above table.</w:t>
      </w:r>
    </w:p>
    <w:p w:rsidR="00017997" w:rsidRDefault="00017997" w:rsidP="0001799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Q.P. setters are also requested to set the questions in the following way:</w:t>
      </w:r>
    </w:p>
    <w:p w:rsidR="00017997" w:rsidRPr="00017997" w:rsidRDefault="00017997" w:rsidP="000179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60% questions – memory and understanding</w:t>
      </w:r>
    </w:p>
    <w:p w:rsidR="00017997" w:rsidRPr="00340C75" w:rsidRDefault="00017997" w:rsidP="0001799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Dr.V.S.KRISHNA GOVT.DEGREE </w:t>
      </w:r>
      <w:proofErr w:type="gramStart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COLLEGE(</w:t>
      </w:r>
      <w:proofErr w:type="gramEnd"/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eastAsia="Times New Roman" w:hAnsi="Times New Roman"/>
          <w:b/>
          <w:bCs/>
          <w:sz w:val="24"/>
          <w:szCs w:val="24"/>
        </w:rPr>
        <w:t>NAAC Re-Accredited A Grade Institution</w:t>
      </w:r>
      <w:r w:rsidRPr="00340C75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017997" w:rsidRPr="00D873BA" w:rsidRDefault="00017997" w:rsidP="00017997">
      <w:pPr>
        <w:spacing w:after="0"/>
        <w:jc w:val="center"/>
        <w:rPr>
          <w:rFonts w:ascii="Times New Roman" w:hAnsi="Times New Roman"/>
          <w:b/>
        </w:rPr>
      </w:pPr>
      <w:r w:rsidRPr="00D873BA">
        <w:rPr>
          <w:rFonts w:ascii="Times New Roman" w:hAnsi="Times New Roman"/>
          <w:b/>
        </w:rPr>
        <w:t>B.Com II</w:t>
      </w:r>
      <w:r>
        <w:rPr>
          <w:rFonts w:ascii="Times New Roman" w:hAnsi="Times New Roman"/>
          <w:b/>
        </w:rPr>
        <w:t xml:space="preserve">I </w:t>
      </w:r>
      <w:r w:rsidRPr="00D873BA">
        <w:rPr>
          <w:rFonts w:ascii="Times New Roman" w:hAnsi="Times New Roman"/>
          <w:b/>
        </w:rPr>
        <w:t xml:space="preserve">YEAR (CBCS) SYLLABUS FOR THE ACADEMIC YEAR </w:t>
      </w:r>
      <w:r>
        <w:rPr>
          <w:rFonts w:ascii="Times New Roman" w:hAnsi="Times New Roman"/>
          <w:b/>
        </w:rPr>
        <w:t>2019-20</w:t>
      </w:r>
    </w:p>
    <w:p w:rsidR="00017997" w:rsidRDefault="00017997" w:rsidP="00017997">
      <w:pPr>
        <w:pStyle w:val="NoSpacing"/>
        <w:jc w:val="center"/>
        <w:rPr>
          <w:b/>
        </w:rPr>
      </w:pPr>
    </w:p>
    <w:p w:rsidR="00017997" w:rsidRDefault="00017997" w:rsidP="00017997">
      <w:pPr>
        <w:pStyle w:val="NoSpacing"/>
        <w:jc w:val="center"/>
        <w:rPr>
          <w:b/>
        </w:rPr>
      </w:pPr>
      <w:r>
        <w:rPr>
          <w:b/>
        </w:rPr>
        <w:t>SEMESTER – VI</w:t>
      </w:r>
    </w:p>
    <w:p w:rsidR="00017997" w:rsidRPr="009F541F" w:rsidRDefault="00017997" w:rsidP="000179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Marketing of Financial Services</w:t>
      </w:r>
    </w:p>
    <w:p w:rsidR="00017997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CREDITS: 5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Max. Marks: 100</w:t>
      </w:r>
    </w:p>
    <w:p w:rsidR="00017997" w:rsidRDefault="00017997" w:rsidP="00017997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P.P.W:  6 </w:t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                                                                                      </w:t>
      </w:r>
      <w:r>
        <w:rPr>
          <w:rFonts w:cs="Calibri"/>
          <w:b/>
        </w:rPr>
        <w:tab/>
        <w:t xml:space="preserve">  </w:t>
      </w:r>
      <w:r>
        <w:rPr>
          <w:rFonts w:cs="Calibri"/>
          <w:b/>
          <w:sz w:val="24"/>
        </w:rPr>
        <w:t>External Exams: 60</w:t>
      </w:r>
    </w:p>
    <w:p w:rsidR="00017997" w:rsidRPr="009F541F" w:rsidRDefault="00017997" w:rsidP="00017997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 </w:t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  <w:t xml:space="preserve">           Internal Session: 40</w:t>
      </w: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4F9">
        <w:rPr>
          <w:rFonts w:ascii="Times New Roman" w:hAnsi="Times New Roman"/>
          <w:b/>
          <w:sz w:val="24"/>
          <w:szCs w:val="24"/>
        </w:rPr>
        <w:t>Unit-I: Difference between Goods and Services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Managing Service Counters – Integrated Service Management – Service Elements. </w:t>
      </w: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4F9">
        <w:rPr>
          <w:rFonts w:ascii="Times New Roman" w:hAnsi="Times New Roman"/>
          <w:b/>
          <w:sz w:val="24"/>
          <w:szCs w:val="24"/>
        </w:rPr>
        <w:t>Unit-II: Constructing Service Environment</w:t>
      </w:r>
      <w:r>
        <w:rPr>
          <w:rFonts w:ascii="Times New Roman" w:hAnsi="Times New Roman"/>
          <w:sz w:val="24"/>
          <w:szCs w:val="24"/>
        </w:rPr>
        <w:t xml:space="preserve"> – Managing People for service Advantage – Service Quality and Productivity – Customer Loyalty. </w:t>
      </w: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4F9">
        <w:rPr>
          <w:rFonts w:ascii="Times New Roman" w:hAnsi="Times New Roman"/>
          <w:b/>
          <w:sz w:val="24"/>
          <w:szCs w:val="24"/>
        </w:rPr>
        <w:t>Unit-III: Pricing and Promotion Strategies</w:t>
      </w:r>
      <w:r>
        <w:rPr>
          <w:rFonts w:ascii="Times New Roman" w:hAnsi="Times New Roman"/>
          <w:sz w:val="24"/>
          <w:szCs w:val="24"/>
        </w:rPr>
        <w:t xml:space="preserve">: Pricing strategies – Promotion strategies – B2B Marketing – Marketing Planning and Control for services. </w:t>
      </w: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4F9">
        <w:rPr>
          <w:rFonts w:ascii="Times New Roman" w:hAnsi="Times New Roman"/>
          <w:b/>
          <w:sz w:val="24"/>
          <w:szCs w:val="24"/>
        </w:rPr>
        <w:t>Unit-IV: Distributing Services</w:t>
      </w:r>
      <w:r>
        <w:rPr>
          <w:rFonts w:ascii="Times New Roman" w:hAnsi="Times New Roman"/>
          <w:sz w:val="24"/>
          <w:szCs w:val="24"/>
        </w:rPr>
        <w:t xml:space="preserve">: Cost and Revenue Management – Approaches for providing services - Channels for Service provision – Designing and managing Service Processes. </w:t>
      </w: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14F9">
        <w:rPr>
          <w:rFonts w:ascii="Times New Roman" w:hAnsi="Times New Roman"/>
          <w:b/>
          <w:sz w:val="24"/>
          <w:szCs w:val="24"/>
        </w:rPr>
        <w:t>Unit-V: Retail Financial Services</w:t>
      </w:r>
      <w:r>
        <w:rPr>
          <w:rFonts w:ascii="Times New Roman" w:hAnsi="Times New Roman"/>
          <w:sz w:val="24"/>
          <w:szCs w:val="24"/>
        </w:rPr>
        <w:t xml:space="preserve"> - Investment services – Insurance services - Credit Services - Institutional Financial Services - Marketing practices in select Financial Service Firms. </w:t>
      </w:r>
    </w:p>
    <w:p w:rsidR="00017997" w:rsidRDefault="00017997" w:rsidP="000179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7997" w:rsidRPr="00017997" w:rsidRDefault="00017997" w:rsidP="000179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7521">
        <w:rPr>
          <w:rFonts w:ascii="Times New Roman" w:hAnsi="Times New Roman"/>
          <w:b/>
          <w:sz w:val="24"/>
          <w:szCs w:val="24"/>
        </w:rPr>
        <w:t>References:</w:t>
      </w:r>
    </w:p>
    <w:p w:rsidR="00017997" w:rsidRDefault="00017997" w:rsidP="000179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Aradhani</w:t>
      </w:r>
      <w:proofErr w:type="spellEnd"/>
      <w:r>
        <w:rPr>
          <w:rFonts w:ascii="Times New Roman" w:hAnsi="Times New Roman"/>
          <w:sz w:val="24"/>
          <w:szCs w:val="24"/>
        </w:rPr>
        <w:t xml:space="preserve"> “Marketing of Financial Services” Himalaya Publications</w:t>
      </w:r>
    </w:p>
    <w:p w:rsidR="00017997" w:rsidRDefault="00017997" w:rsidP="000179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Sinha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Saho</w:t>
      </w:r>
      <w:proofErr w:type="spellEnd"/>
      <w:r>
        <w:rPr>
          <w:rFonts w:ascii="Times New Roman" w:hAnsi="Times New Roman"/>
          <w:sz w:val="24"/>
          <w:szCs w:val="24"/>
        </w:rPr>
        <w:t>, Services Marketing, Himalaya Publishing House</w:t>
      </w:r>
    </w:p>
    <w:p w:rsidR="00017997" w:rsidRDefault="00017997" w:rsidP="000179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Reddy </w:t>
      </w:r>
      <w:proofErr w:type="spellStart"/>
      <w:r>
        <w:rPr>
          <w:rFonts w:ascii="Times New Roman" w:hAnsi="Times New Roman"/>
          <w:sz w:val="24"/>
          <w:szCs w:val="24"/>
        </w:rPr>
        <w:t>Appanaiah</w:t>
      </w:r>
      <w:proofErr w:type="spellEnd"/>
      <w:r>
        <w:rPr>
          <w:rFonts w:ascii="Times New Roman" w:hAnsi="Times New Roman"/>
          <w:sz w:val="24"/>
          <w:szCs w:val="24"/>
        </w:rPr>
        <w:t xml:space="preserve">, Anil Kumar and </w:t>
      </w:r>
      <w:proofErr w:type="spellStart"/>
      <w:r>
        <w:rPr>
          <w:rFonts w:ascii="Times New Roman" w:hAnsi="Times New Roman"/>
          <w:sz w:val="24"/>
          <w:szCs w:val="24"/>
        </w:rPr>
        <w:t>Nirmala</w:t>
      </w:r>
      <w:proofErr w:type="spellEnd"/>
      <w:r>
        <w:rPr>
          <w:rFonts w:ascii="Times New Roman" w:hAnsi="Times New Roman"/>
          <w:sz w:val="24"/>
          <w:szCs w:val="24"/>
        </w:rPr>
        <w:t xml:space="preserve">, Services Marketing, Himalaya Publishing. </w:t>
      </w:r>
    </w:p>
    <w:p w:rsidR="00017997" w:rsidRDefault="00017997" w:rsidP="0001799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Shajahan</w:t>
      </w:r>
      <w:proofErr w:type="spellEnd"/>
      <w:r>
        <w:rPr>
          <w:rFonts w:ascii="Times New Roman" w:hAnsi="Times New Roman"/>
          <w:sz w:val="24"/>
          <w:szCs w:val="24"/>
        </w:rPr>
        <w:t>, Services Marketing, Himalaya Publishing House.</w:t>
      </w:r>
    </w:p>
    <w:p w:rsidR="00017997" w:rsidRDefault="00017997" w:rsidP="00017997">
      <w:pPr>
        <w:spacing w:after="0" w:line="36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A2136">
        <w:rPr>
          <w:rFonts w:ascii="Times New Roman" w:hAnsi="Times New Roman"/>
          <w:sz w:val="24"/>
          <w:szCs w:val="24"/>
        </w:rPr>
        <w:t xml:space="preserve">. Christopher lovelock, Services Marketing, Pearson Education Asia. </w:t>
      </w:r>
    </w:p>
    <w:p w:rsidR="00017997" w:rsidRDefault="00017997" w:rsidP="00017997">
      <w:pPr>
        <w:spacing w:after="0" w:line="360" w:lineRule="auto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</w:t>
      </w:r>
      <w:r w:rsidRPr="007A2136">
        <w:rPr>
          <w:rFonts w:ascii="Times New Roman" w:hAnsi="Times New Roman"/>
          <w:sz w:val="24"/>
          <w:szCs w:val="24"/>
        </w:rPr>
        <w:t xml:space="preserve">. Helen </w:t>
      </w:r>
      <w:proofErr w:type="spellStart"/>
      <w:r w:rsidRPr="007A2136">
        <w:rPr>
          <w:rFonts w:ascii="Times New Roman" w:hAnsi="Times New Roman"/>
          <w:sz w:val="24"/>
          <w:szCs w:val="24"/>
        </w:rPr>
        <w:t>Woodroffe</w:t>
      </w:r>
      <w:proofErr w:type="spellEnd"/>
      <w:r w:rsidRPr="007A2136">
        <w:rPr>
          <w:rFonts w:ascii="Times New Roman" w:hAnsi="Times New Roman"/>
          <w:sz w:val="24"/>
          <w:szCs w:val="24"/>
        </w:rPr>
        <w:t xml:space="preserve"> – Services Marketing, McMillan India Ltd.</w:t>
      </w:r>
      <w:proofErr w:type="gramEnd"/>
      <w:r w:rsidRPr="007A2136">
        <w:rPr>
          <w:rFonts w:ascii="Times New Roman" w:hAnsi="Times New Roman"/>
          <w:sz w:val="24"/>
          <w:szCs w:val="24"/>
        </w:rPr>
        <w:t xml:space="preserve"> </w:t>
      </w:r>
    </w:p>
    <w:p w:rsidR="00017997" w:rsidRDefault="00017997" w:rsidP="00017997">
      <w:pPr>
        <w:spacing w:after="0" w:line="36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A2136">
        <w:rPr>
          <w:rFonts w:ascii="Times New Roman" w:hAnsi="Times New Roman"/>
          <w:sz w:val="24"/>
          <w:szCs w:val="24"/>
        </w:rPr>
        <w:t xml:space="preserve">. S.M. </w:t>
      </w:r>
      <w:proofErr w:type="spellStart"/>
      <w:r w:rsidRPr="007A2136">
        <w:rPr>
          <w:rFonts w:ascii="Times New Roman" w:hAnsi="Times New Roman"/>
          <w:sz w:val="24"/>
          <w:szCs w:val="24"/>
        </w:rPr>
        <w:t>Jha</w:t>
      </w:r>
      <w:proofErr w:type="spellEnd"/>
      <w:r w:rsidRPr="007A2136">
        <w:rPr>
          <w:rFonts w:ascii="Times New Roman" w:hAnsi="Times New Roman"/>
          <w:sz w:val="24"/>
          <w:szCs w:val="24"/>
        </w:rPr>
        <w:t>, Services Marketing, New Delhi Himalaya Publishing House.</w:t>
      </w:r>
    </w:p>
    <w:p w:rsidR="00017997" w:rsidRPr="007A2136" w:rsidRDefault="00017997" w:rsidP="00017997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A2136">
        <w:rPr>
          <w:rFonts w:ascii="Times New Roman" w:hAnsi="Times New Roman"/>
          <w:sz w:val="24"/>
          <w:szCs w:val="24"/>
        </w:rPr>
        <w:t xml:space="preserve">. Valarie A. </w:t>
      </w:r>
      <w:proofErr w:type="spellStart"/>
      <w:r w:rsidRPr="007A2136">
        <w:rPr>
          <w:rFonts w:ascii="Times New Roman" w:hAnsi="Times New Roman"/>
          <w:sz w:val="24"/>
          <w:szCs w:val="24"/>
        </w:rPr>
        <w:t>Zeithmal</w:t>
      </w:r>
      <w:proofErr w:type="spellEnd"/>
      <w:r w:rsidRPr="007A2136">
        <w:rPr>
          <w:rFonts w:ascii="Times New Roman" w:hAnsi="Times New Roman"/>
          <w:sz w:val="24"/>
          <w:szCs w:val="24"/>
        </w:rPr>
        <w:t xml:space="preserve"> &amp; Mary </w:t>
      </w:r>
      <w:proofErr w:type="spellStart"/>
      <w:r w:rsidRPr="007A2136">
        <w:rPr>
          <w:rFonts w:ascii="Times New Roman" w:hAnsi="Times New Roman"/>
          <w:sz w:val="24"/>
          <w:szCs w:val="24"/>
        </w:rPr>
        <w:t>Jo</w:t>
      </w:r>
      <w:r>
        <w:rPr>
          <w:rFonts w:ascii="Times New Roman" w:hAnsi="Times New Roman"/>
          <w:sz w:val="24"/>
          <w:szCs w:val="24"/>
        </w:rPr>
        <w:t>B</w:t>
      </w:r>
      <w:r w:rsidRPr="007A2136">
        <w:rPr>
          <w:rFonts w:ascii="Times New Roman" w:hAnsi="Times New Roman"/>
          <w:sz w:val="24"/>
          <w:szCs w:val="24"/>
        </w:rPr>
        <w:t>itner</w:t>
      </w:r>
      <w:proofErr w:type="spellEnd"/>
      <w:r w:rsidRPr="007A2136">
        <w:rPr>
          <w:rFonts w:ascii="Times New Roman" w:hAnsi="Times New Roman"/>
          <w:sz w:val="24"/>
          <w:szCs w:val="24"/>
        </w:rPr>
        <w:t xml:space="preserve">, Services Marketing, New Delhi, Tata McGraw Hill </w:t>
      </w:r>
    </w:p>
    <w:p w:rsidR="00017997" w:rsidRPr="007A2136" w:rsidRDefault="00017997" w:rsidP="00017997">
      <w:pPr>
        <w:spacing w:after="0" w:line="36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7997" w:rsidRDefault="00017997" w:rsidP="00017997">
      <w:pPr>
        <w:spacing w:after="0" w:line="312" w:lineRule="atLeast"/>
        <w:rPr>
          <w:rFonts w:ascii="Times New Roman" w:eastAsia="BatangChe" w:hAnsi="Times New Roman"/>
          <w:sz w:val="28"/>
        </w:rPr>
      </w:pPr>
      <w:r>
        <w:rPr>
          <w:rFonts w:ascii="Times New Roman" w:eastAsia="BatangChe" w:hAnsi="Times New Roman"/>
          <w:sz w:val="28"/>
        </w:rPr>
        <w:t>6</w:t>
      </w:r>
      <w:r w:rsidRPr="001B1DE0">
        <w:rPr>
          <w:rFonts w:ascii="Times New Roman" w:eastAsia="BatangChe" w:hAnsi="Times New Roman"/>
          <w:sz w:val="28"/>
        </w:rPr>
        <w:t>.7: Project work</w:t>
      </w: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7997" w:rsidRPr="0096555F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Re-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 Institution)</w:t>
      </w:r>
    </w:p>
    <w:p w:rsidR="00017997" w:rsidRPr="00554C41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017997" w:rsidRDefault="00017997" w:rsidP="00017997">
      <w:pPr>
        <w:jc w:val="center"/>
        <w:rPr>
          <w:rFonts w:cs="Calibri"/>
        </w:rPr>
      </w:pPr>
    </w:p>
    <w:p w:rsidR="00017997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QUESTION PAPER SETTER FOR </w:t>
      </w:r>
      <w:r w:rsidRPr="0096555F">
        <w:rPr>
          <w:rFonts w:ascii="Times New Roman" w:hAnsi="Times New Roman"/>
          <w:b/>
          <w:sz w:val="24"/>
          <w:szCs w:val="24"/>
          <w:u w:val="single"/>
        </w:rPr>
        <w:t xml:space="preserve">ALL </w:t>
      </w:r>
    </w:p>
    <w:p w:rsidR="00017997" w:rsidRPr="0096555F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COMMERCE CORE PAPERS</w:t>
      </w:r>
    </w:p>
    <w:p w:rsidR="00017997" w:rsidRPr="0096555F" w:rsidRDefault="00017997" w:rsidP="00017997">
      <w:pPr>
        <w:rPr>
          <w:rFonts w:ascii="Times New Roman" w:hAnsi="Times New Roman"/>
          <w:b/>
          <w:sz w:val="24"/>
        </w:rPr>
      </w:pPr>
    </w:p>
    <w:p w:rsidR="00017997" w:rsidRPr="0096555F" w:rsidRDefault="00017997" w:rsidP="00017997">
      <w:pPr>
        <w:rPr>
          <w:rFonts w:ascii="Times New Roman" w:hAnsi="Times New Roman"/>
          <w:b/>
          <w:sz w:val="24"/>
        </w:rPr>
      </w:pPr>
      <w:r w:rsidRPr="0096555F">
        <w:rPr>
          <w:rFonts w:ascii="Times New Roman" w:hAnsi="Times New Roman"/>
          <w:b/>
          <w:sz w:val="24"/>
        </w:rPr>
        <w:t>Mod</w:t>
      </w:r>
      <w:r>
        <w:rPr>
          <w:rFonts w:ascii="Times New Roman" w:hAnsi="Times New Roman"/>
          <w:b/>
          <w:sz w:val="24"/>
        </w:rPr>
        <w:t xml:space="preserve">el Question Paper for Semester Exam </w:t>
      </w:r>
      <w:r w:rsidRPr="0096555F">
        <w:rPr>
          <w:rFonts w:ascii="Times New Roman" w:hAnsi="Times New Roman"/>
          <w:b/>
          <w:sz w:val="24"/>
        </w:rPr>
        <w:t>(For all Subjects)</w:t>
      </w:r>
    </w:p>
    <w:p w:rsidR="00017997" w:rsidRPr="0096555F" w:rsidRDefault="00017997" w:rsidP="00017997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 xml:space="preserve">Internal Marks for </w:t>
      </w:r>
      <w:r>
        <w:rPr>
          <w:rFonts w:ascii="Times New Roman" w:hAnsi="Times New Roman"/>
          <w:b/>
        </w:rPr>
        <w:t>40</w:t>
      </w:r>
    </w:p>
    <w:p w:rsidR="00017997" w:rsidRDefault="00017997" w:rsidP="00017997">
      <w:pPr>
        <w:rPr>
          <w:rFonts w:ascii="Times New Roman" w:hAnsi="Times New Roman"/>
        </w:rPr>
      </w:pPr>
      <w:proofErr w:type="gramStart"/>
      <w:r w:rsidRPr="0096555F">
        <w:rPr>
          <w:rFonts w:ascii="Times New Roman" w:hAnsi="Times New Roman"/>
        </w:rPr>
        <w:t xml:space="preserve">Consisting of </w:t>
      </w:r>
      <w:r>
        <w:rPr>
          <w:rFonts w:ascii="Times New Roman" w:hAnsi="Times New Roman"/>
        </w:rPr>
        <w:t>2 unit tests carrying 16 marks each and 2 Assignments carrying 4 marks each or as per the instructions to be given by the CCE, AP in this regard.</w:t>
      </w:r>
      <w:proofErr w:type="gramEnd"/>
    </w:p>
    <w:p w:rsidR="00017997" w:rsidRPr="0096555F" w:rsidRDefault="00017997" w:rsidP="00017997">
      <w:pPr>
        <w:rPr>
          <w:rFonts w:ascii="Times New Roman" w:hAnsi="Times New Roman"/>
        </w:rPr>
      </w:pPr>
      <w:r w:rsidRPr="0096555F">
        <w:rPr>
          <w:rFonts w:ascii="Times New Roman" w:hAnsi="Times New Roman"/>
          <w:b/>
        </w:rPr>
        <w:t xml:space="preserve">Semester </w:t>
      </w:r>
      <w:r>
        <w:rPr>
          <w:rFonts w:ascii="Times New Roman" w:hAnsi="Times New Roman"/>
          <w:b/>
        </w:rPr>
        <w:t>60</w:t>
      </w:r>
      <w:r w:rsidRPr="0096555F">
        <w:rPr>
          <w:rFonts w:ascii="Times New Roman" w:hAnsi="Times New Roman"/>
          <w:b/>
        </w:rPr>
        <w:t xml:space="preserve"> marks</w:t>
      </w:r>
    </w:p>
    <w:p w:rsidR="00017997" w:rsidRPr="0096555F" w:rsidRDefault="00017997" w:rsidP="00017997">
      <w:pPr>
        <w:rPr>
          <w:rFonts w:ascii="Times New Roman" w:hAnsi="Times New Roman"/>
        </w:rPr>
      </w:pPr>
      <w:r w:rsidRPr="0096555F">
        <w:rPr>
          <w:rFonts w:ascii="Times New Roman" w:hAnsi="Times New Roman"/>
        </w:rPr>
        <w:t xml:space="preserve">Semester end Exam for </w:t>
      </w:r>
      <w:r>
        <w:rPr>
          <w:rFonts w:ascii="Times New Roman" w:hAnsi="Times New Roman"/>
        </w:rPr>
        <w:t>60</w:t>
      </w:r>
      <w:r w:rsidRPr="0096555F">
        <w:rPr>
          <w:rFonts w:ascii="Times New Roman" w:hAnsi="Times New Roman"/>
        </w:rPr>
        <w:t xml:space="preserve"> marks consisting of </w:t>
      </w:r>
      <w:r>
        <w:rPr>
          <w:rFonts w:ascii="Times New Roman" w:hAnsi="Times New Roman"/>
        </w:rPr>
        <w:t>2 sections namely A, B</w:t>
      </w:r>
      <w:r w:rsidRPr="0096555F">
        <w:rPr>
          <w:rFonts w:ascii="Times New Roman" w:hAnsi="Times New Roman"/>
        </w:rPr>
        <w:t>.</w:t>
      </w:r>
    </w:p>
    <w:p w:rsidR="00017997" w:rsidRPr="0096555F" w:rsidRDefault="00017997" w:rsidP="00017997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Pr="0096555F">
        <w:rPr>
          <w:rFonts w:ascii="Times New Roman" w:hAnsi="Times New Roman"/>
          <w:b/>
        </w:rPr>
        <w:t xml:space="preserve">           (5 X </w:t>
      </w:r>
      <w:r>
        <w:rPr>
          <w:rFonts w:ascii="Times New Roman" w:hAnsi="Times New Roman"/>
          <w:b/>
        </w:rPr>
        <w:t>8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40</w:t>
      </w:r>
      <w:r w:rsidRPr="0096555F">
        <w:rPr>
          <w:rFonts w:ascii="Times New Roman" w:hAnsi="Times New Roman"/>
          <w:b/>
        </w:rPr>
        <w:t xml:space="preserve">Marks) </w:t>
      </w:r>
    </w:p>
    <w:p w:rsidR="00017997" w:rsidRPr="0096555F" w:rsidRDefault="00017997" w:rsidP="00017997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6555F">
        <w:rPr>
          <w:rFonts w:ascii="Times New Roman" w:hAnsi="Times New Roman"/>
        </w:rPr>
        <w:t xml:space="preserve"> Essay type questions (of either or choice) with </w:t>
      </w:r>
      <w:r>
        <w:rPr>
          <w:rFonts w:ascii="Times New Roman" w:hAnsi="Times New Roman"/>
        </w:rPr>
        <w:t>8</w:t>
      </w:r>
      <w:r w:rsidRPr="0096555F">
        <w:rPr>
          <w:rFonts w:ascii="Times New Roman" w:hAnsi="Times New Roman"/>
        </w:rPr>
        <w:t xml:space="preserve"> marks each totaling to 40 marks</w:t>
      </w:r>
    </w:p>
    <w:p w:rsidR="00017997" w:rsidRPr="0096555F" w:rsidRDefault="00017997" w:rsidP="00017997">
      <w:pPr>
        <w:rPr>
          <w:rFonts w:ascii="Times New Roman" w:hAnsi="Times New Roman"/>
          <w:b/>
        </w:rPr>
      </w:pPr>
      <w:r w:rsidRPr="0096555F"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>-</w:t>
      </w:r>
      <w:r w:rsidRPr="009655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</w:t>
      </w:r>
      <w:r w:rsidRPr="0096555F">
        <w:rPr>
          <w:rFonts w:ascii="Times New Roman" w:hAnsi="Times New Roman"/>
          <w:b/>
        </w:rPr>
        <w:t xml:space="preserve">           (</w:t>
      </w:r>
      <w:r>
        <w:rPr>
          <w:rFonts w:ascii="Times New Roman" w:hAnsi="Times New Roman"/>
          <w:b/>
        </w:rPr>
        <w:t>5</w:t>
      </w:r>
      <w:r w:rsidRPr="0096555F">
        <w:rPr>
          <w:rFonts w:ascii="Times New Roman" w:hAnsi="Times New Roman"/>
          <w:b/>
        </w:rPr>
        <w:t xml:space="preserve"> X </w:t>
      </w:r>
      <w:r>
        <w:rPr>
          <w:rFonts w:ascii="Times New Roman" w:hAnsi="Times New Roman"/>
          <w:b/>
        </w:rPr>
        <w:t>4</w:t>
      </w:r>
      <w:r w:rsidRPr="0096555F">
        <w:rPr>
          <w:rFonts w:ascii="Times New Roman" w:hAnsi="Times New Roman"/>
          <w:b/>
        </w:rPr>
        <w:t xml:space="preserve"> = </w:t>
      </w:r>
      <w:r>
        <w:rPr>
          <w:rFonts w:ascii="Times New Roman" w:hAnsi="Times New Roman"/>
          <w:b/>
        </w:rPr>
        <w:t>2</w:t>
      </w:r>
      <w:r w:rsidRPr="0096555F">
        <w:rPr>
          <w:rFonts w:ascii="Times New Roman" w:hAnsi="Times New Roman"/>
          <w:b/>
        </w:rPr>
        <w:t>0Marks)</w:t>
      </w:r>
    </w:p>
    <w:p w:rsidR="00017997" w:rsidRPr="0096555F" w:rsidRDefault="00017997" w:rsidP="00017997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6555F">
        <w:rPr>
          <w:rFonts w:ascii="Times New Roman" w:hAnsi="Times New Roman"/>
        </w:rPr>
        <w:t xml:space="preserve">onsisting of any 5 questions out of 8, with </w:t>
      </w:r>
      <w:r>
        <w:rPr>
          <w:rFonts w:ascii="Times New Roman" w:hAnsi="Times New Roman"/>
        </w:rPr>
        <w:t>4</w:t>
      </w:r>
      <w:r w:rsidRPr="0096555F">
        <w:rPr>
          <w:rFonts w:ascii="Times New Roman" w:hAnsi="Times New Roman"/>
        </w:rPr>
        <w:t xml:space="preserve"> marks each totaling to 2</w:t>
      </w:r>
      <w:r>
        <w:rPr>
          <w:rFonts w:ascii="Times New Roman" w:hAnsi="Times New Roman"/>
        </w:rPr>
        <w:t>0</w:t>
      </w:r>
      <w:r w:rsidRPr="0096555F">
        <w:rPr>
          <w:rFonts w:ascii="Times New Roman" w:hAnsi="Times New Roman"/>
        </w:rPr>
        <w:t xml:space="preserve"> marks </w:t>
      </w:r>
    </w:p>
    <w:p w:rsidR="00017997" w:rsidRPr="0096555F" w:rsidRDefault="00017997" w:rsidP="00017997">
      <w:pPr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rPr>
          <w:rFonts w:ascii="Times New Roman" w:hAnsi="Times New Roman"/>
        </w:rPr>
      </w:pPr>
    </w:p>
    <w:p w:rsidR="00017997" w:rsidRPr="0096555F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Dr.V.S.KRISHNA GOVT.DEGREE COLLEGE (A</w:t>
      </w:r>
      <w:r>
        <w:rPr>
          <w:rFonts w:ascii="Times New Roman" w:eastAsia="Times New Roman" w:hAnsi="Times New Roman"/>
          <w:b/>
          <w:bCs/>
          <w:sz w:val="28"/>
          <w:szCs w:val="28"/>
        </w:rPr>
        <w:t>UTONOMOUS</w:t>
      </w:r>
      <w:r w:rsidRPr="0096555F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:rsidR="00017997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(NAAC Accredited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 </w:t>
      </w: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Grade</w:t>
      </w:r>
      <w:proofErr w:type="gramEnd"/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 Institution)</w:t>
      </w:r>
    </w:p>
    <w:p w:rsidR="00017997" w:rsidRPr="00554C41" w:rsidRDefault="00017997" w:rsidP="000179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F2A43">
        <w:rPr>
          <w:rFonts w:ascii="Times New Roman" w:eastAsia="Times New Roman" w:hAnsi="Times New Roman"/>
          <w:b/>
          <w:bCs/>
          <w:sz w:val="24"/>
          <w:szCs w:val="24"/>
        </w:rPr>
        <w:t xml:space="preserve">VISAKHAPATNAM     </w:t>
      </w:r>
    </w:p>
    <w:p w:rsidR="00017997" w:rsidRDefault="00017997" w:rsidP="00017997">
      <w:pPr>
        <w:spacing w:after="0"/>
        <w:jc w:val="center"/>
      </w:pPr>
      <w:r>
        <w:rPr>
          <w:rFonts w:ascii="Times New Roman" w:hAnsi="Times New Roman"/>
          <w:b/>
          <w:bCs/>
          <w:sz w:val="24"/>
        </w:rPr>
        <w:t>III BCOM, SEMESTER –VI</w:t>
      </w:r>
    </w:p>
    <w:p w:rsidR="00017997" w:rsidRPr="009F541F" w:rsidRDefault="00017997" w:rsidP="000179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Marketing of Financial Services-VI</w:t>
      </w:r>
    </w:p>
    <w:p w:rsidR="00017997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7997" w:rsidRPr="0096555F" w:rsidRDefault="00017997" w:rsidP="000179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55F">
        <w:rPr>
          <w:rFonts w:ascii="Times New Roman" w:hAnsi="Times New Roman"/>
          <w:b/>
          <w:sz w:val="24"/>
          <w:szCs w:val="24"/>
          <w:u w:val="single"/>
        </w:rPr>
        <w:t>BLUE PRIN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 FOR PAPER SETTER </w:t>
      </w:r>
    </w:p>
    <w:p w:rsidR="00017997" w:rsidRDefault="00017997" w:rsidP="0001799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Time: 3 Hrs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Max. Marks: 60</w:t>
      </w:r>
    </w:p>
    <w:tbl>
      <w:tblPr>
        <w:tblStyle w:val="TableGrid"/>
        <w:tblW w:w="7179" w:type="dxa"/>
        <w:tblInd w:w="1027" w:type="dxa"/>
        <w:tblLook w:val="04A0"/>
      </w:tblPr>
      <w:tblGrid>
        <w:gridCol w:w="1736"/>
        <w:gridCol w:w="1875"/>
        <w:gridCol w:w="1875"/>
        <w:gridCol w:w="1693"/>
      </w:tblGrid>
      <w:tr w:rsidR="00017997" w:rsidTr="00963A7D">
        <w:trPr>
          <w:trHeight w:val="1110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 No. of Units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Long Questions   ( 8M 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Short Questions    ( 4M 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No. Questions</w:t>
            </w:r>
          </w:p>
        </w:tc>
      </w:tr>
      <w:tr w:rsidR="00017997" w:rsidTr="00963A7D">
        <w:trPr>
          <w:trHeight w:val="681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Unit-I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17997" w:rsidTr="00963A7D">
        <w:trPr>
          <w:trHeight w:val="864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17997" w:rsidTr="00963A7D">
        <w:trPr>
          <w:trHeight w:val="785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-III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17997" w:rsidTr="00963A7D">
        <w:trPr>
          <w:trHeight w:val="943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-IV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17997" w:rsidTr="00963A7D">
        <w:trPr>
          <w:trHeight w:val="943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-V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</w:p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017997" w:rsidTr="00963A7D">
        <w:trPr>
          <w:trHeight w:val="1022"/>
        </w:trPr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Marks (with internal Choice)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7997" w:rsidRDefault="00017997" w:rsidP="00963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:rsidR="00017997" w:rsidRDefault="00017997" w:rsidP="00017997">
      <w:pPr>
        <w:ind w:firstLine="720"/>
        <w:rPr>
          <w:rFonts w:ascii="Times New Roman" w:hAnsi="Times New Roman"/>
        </w:rPr>
      </w:pPr>
    </w:p>
    <w:p w:rsidR="00017997" w:rsidRDefault="00017997" w:rsidP="00017997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</w:rPr>
        <w:t>:</w:t>
      </w:r>
    </w:p>
    <w:p w:rsidR="00017997" w:rsidRDefault="00017997" w:rsidP="0001799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question paper setters are requested to add here to the above format given in the above table.</w:t>
      </w:r>
    </w:p>
    <w:p w:rsidR="00017997" w:rsidRDefault="00017997" w:rsidP="0001799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Q.P. setters are also requested to set the questions in the following way:</w:t>
      </w:r>
    </w:p>
    <w:p w:rsidR="00017997" w:rsidRDefault="00017997" w:rsidP="0001799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60% questions – memory and understanding</w:t>
      </w:r>
    </w:p>
    <w:p w:rsidR="00017997" w:rsidRDefault="00017997" w:rsidP="00017997">
      <w:pPr>
        <w:pStyle w:val="ListParagraph"/>
      </w:pPr>
    </w:p>
    <w:sectPr w:rsidR="00017997" w:rsidSect="000A5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266"/>
    <w:multiLevelType w:val="hybridMultilevel"/>
    <w:tmpl w:val="B6CE7C1E"/>
    <w:lvl w:ilvl="0" w:tplc="F8B0149A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05990"/>
    <w:multiLevelType w:val="hybridMultilevel"/>
    <w:tmpl w:val="2A0A358C"/>
    <w:lvl w:ilvl="0" w:tplc="9FE0FF6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A3BA2"/>
    <w:multiLevelType w:val="hybridMultilevel"/>
    <w:tmpl w:val="DEA60FAE"/>
    <w:lvl w:ilvl="0" w:tplc="F8B0149A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D40C1"/>
    <w:multiLevelType w:val="hybridMultilevel"/>
    <w:tmpl w:val="B69643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348"/>
    <w:rsid w:val="00017997"/>
    <w:rsid w:val="00453E16"/>
    <w:rsid w:val="00706348"/>
    <w:rsid w:val="0096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34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348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NormalWeb">
    <w:name w:val="Normal (Web)"/>
    <w:basedOn w:val="Normal"/>
    <w:uiPriority w:val="99"/>
    <w:unhideWhenUsed/>
    <w:rsid w:val="0070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06348"/>
    <w:pPr>
      <w:ind w:left="720"/>
      <w:contextualSpacing/>
    </w:pPr>
    <w:rPr>
      <w:rFonts w:ascii="Calibri" w:eastAsia="Calibri" w:hAnsi="Calibri" w:cs="Times New Roman"/>
      <w:lang w:bidi="ar-SA"/>
    </w:rPr>
  </w:style>
  <w:style w:type="character" w:customStyle="1" w:styleId="apple-converted-space">
    <w:name w:val="apple-converted-space"/>
    <w:basedOn w:val="DefaultParagraphFont"/>
    <w:rsid w:val="00706348"/>
  </w:style>
  <w:style w:type="character" w:styleId="Hyperlink">
    <w:name w:val="Hyperlink"/>
    <w:basedOn w:val="DefaultParagraphFont"/>
    <w:uiPriority w:val="99"/>
    <w:semiHidden/>
    <w:unhideWhenUsed/>
    <w:rsid w:val="00706348"/>
    <w:rPr>
      <w:color w:val="0000FF"/>
      <w:u w:val="single"/>
    </w:rPr>
  </w:style>
  <w:style w:type="paragraph" w:styleId="NoSpacing">
    <w:name w:val="No Spacing"/>
    <w:uiPriority w:val="1"/>
    <w:qFormat/>
    <w:rsid w:val="007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017997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2009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C-20</dc:creator>
  <cp:lastModifiedBy>C-20</cp:lastModifiedBy>
  <cp:revision>2</cp:revision>
  <dcterms:created xsi:type="dcterms:W3CDTF">2022-03-11T04:28:00Z</dcterms:created>
  <dcterms:modified xsi:type="dcterms:W3CDTF">2022-03-11T04:33:00Z</dcterms:modified>
</cp:coreProperties>
</file>